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8D0CB" w14:textId="77777777" w:rsidR="001E2A39" w:rsidRDefault="001E2A39"/>
    <w:p w14:paraId="3C6C0626" w14:textId="0ACCE016" w:rsidR="001E2A39" w:rsidRPr="00097B75" w:rsidRDefault="003E06C8">
      <w:pPr>
        <w:jc w:val="center"/>
        <w:rPr>
          <w:rFonts w:eastAsia="Balthazar"/>
          <w:b/>
          <w:color w:val="C00000"/>
          <w:sz w:val="56"/>
          <w:szCs w:val="56"/>
        </w:rPr>
      </w:pPr>
      <w:r>
        <w:rPr>
          <w:rFonts w:eastAsia="Balthazar"/>
          <w:b/>
          <w:sz w:val="56"/>
          <w:szCs w:val="56"/>
        </w:rPr>
        <w:t>Chigwell Row Infant School</w:t>
      </w:r>
    </w:p>
    <w:p w14:paraId="1734B47A" w14:textId="77777777" w:rsidR="001E2A39" w:rsidRPr="00097B75" w:rsidRDefault="001E2A39">
      <w:pPr>
        <w:jc w:val="center"/>
        <w:rPr>
          <w:rFonts w:eastAsia="Balthazar"/>
          <w:b/>
          <w:sz w:val="56"/>
          <w:szCs w:val="56"/>
        </w:rPr>
      </w:pPr>
    </w:p>
    <w:p w14:paraId="5BFC6989" w14:textId="77777777" w:rsidR="001E2A39" w:rsidRPr="00097B75" w:rsidRDefault="00FB2E07">
      <w:pPr>
        <w:jc w:val="center"/>
        <w:rPr>
          <w:rFonts w:eastAsia="Balthazar"/>
          <w:b/>
          <w:sz w:val="56"/>
          <w:szCs w:val="56"/>
        </w:rPr>
      </w:pPr>
      <w:r>
        <w:rPr>
          <w:rFonts w:eastAsia="Balthazar"/>
          <w:b/>
          <w:sz w:val="56"/>
          <w:szCs w:val="56"/>
        </w:rPr>
        <w:t xml:space="preserve">Remote Learning </w:t>
      </w:r>
      <w:r w:rsidR="00AA6616" w:rsidRPr="00097B75">
        <w:rPr>
          <w:rFonts w:eastAsia="Balthazar"/>
          <w:b/>
          <w:sz w:val="56"/>
          <w:szCs w:val="56"/>
        </w:rPr>
        <w:t xml:space="preserve">Policy </w:t>
      </w:r>
    </w:p>
    <w:p w14:paraId="7D6995F7" w14:textId="77777777" w:rsidR="001E2A39" w:rsidRDefault="001E2A39">
      <w:pPr>
        <w:jc w:val="center"/>
        <w:rPr>
          <w:rFonts w:eastAsia="Comic Sans MS"/>
        </w:rPr>
      </w:pPr>
    </w:p>
    <w:p w14:paraId="56AB25D5" w14:textId="77777777" w:rsidR="00540E99" w:rsidRPr="00097B75" w:rsidRDefault="00540E99">
      <w:pPr>
        <w:jc w:val="center"/>
        <w:rPr>
          <w:rFonts w:eastAsia="Comic Sans MS"/>
        </w:rPr>
      </w:pPr>
    </w:p>
    <w:p w14:paraId="7ED73504" w14:textId="77777777" w:rsidR="001E2A39" w:rsidRPr="00097B75" w:rsidRDefault="001E2A39">
      <w:pPr>
        <w:jc w:val="center"/>
        <w:rPr>
          <w:rFonts w:eastAsia="Comic Sans MS"/>
        </w:rPr>
      </w:pPr>
    </w:p>
    <w:p w14:paraId="2119D616" w14:textId="77777777" w:rsidR="001E2A39" w:rsidRPr="00097B75" w:rsidRDefault="001E2A39">
      <w:pPr>
        <w:jc w:val="center"/>
        <w:rPr>
          <w:rFonts w:eastAsia="Comic Sans MS"/>
        </w:rPr>
      </w:pPr>
    </w:p>
    <w:p w14:paraId="7736D8BD" w14:textId="64B55552" w:rsidR="001E2A39" w:rsidRPr="005A5219" w:rsidRDefault="00AA6616">
      <w:pPr>
        <w:rPr>
          <w:sz w:val="32"/>
          <w:szCs w:val="32"/>
        </w:rPr>
      </w:pPr>
      <w:r w:rsidRPr="005A5219">
        <w:rPr>
          <w:sz w:val="32"/>
          <w:szCs w:val="32"/>
        </w:rPr>
        <w:t>Adopted by Governors:</w:t>
      </w:r>
      <w:r w:rsidR="005A5219" w:rsidRPr="005A5219">
        <w:rPr>
          <w:sz w:val="32"/>
          <w:szCs w:val="32"/>
        </w:rPr>
        <w:t xml:space="preserve"> </w:t>
      </w:r>
      <w:r w:rsidR="003E06C8">
        <w:rPr>
          <w:sz w:val="32"/>
          <w:szCs w:val="32"/>
        </w:rPr>
        <w:t>October</w:t>
      </w:r>
      <w:r w:rsidR="00FB2E07">
        <w:rPr>
          <w:sz w:val="32"/>
          <w:szCs w:val="32"/>
        </w:rPr>
        <w:t xml:space="preserve"> 2020</w:t>
      </w:r>
    </w:p>
    <w:p w14:paraId="0E25C732" w14:textId="77777777" w:rsidR="001E2A39" w:rsidRPr="005A5219" w:rsidRDefault="001E2A39">
      <w:pPr>
        <w:rPr>
          <w:sz w:val="32"/>
          <w:szCs w:val="32"/>
        </w:rPr>
      </w:pPr>
    </w:p>
    <w:p w14:paraId="5A577871" w14:textId="639B263F" w:rsidR="001E2A39" w:rsidRPr="005A5219" w:rsidRDefault="00AA6616">
      <w:pPr>
        <w:rPr>
          <w:sz w:val="32"/>
          <w:szCs w:val="32"/>
        </w:rPr>
      </w:pPr>
      <w:r w:rsidRPr="005A5219">
        <w:rPr>
          <w:sz w:val="32"/>
          <w:szCs w:val="32"/>
        </w:rPr>
        <w:t>To be reviewe</w:t>
      </w:r>
      <w:r w:rsidR="000E1E35">
        <w:rPr>
          <w:sz w:val="32"/>
          <w:szCs w:val="32"/>
        </w:rPr>
        <w:t xml:space="preserve">d: </w:t>
      </w:r>
      <w:r w:rsidR="00FB2E07">
        <w:rPr>
          <w:sz w:val="32"/>
          <w:szCs w:val="32"/>
        </w:rPr>
        <w:t>September 2021</w:t>
      </w:r>
      <w:r w:rsidRPr="005A5219">
        <w:rPr>
          <w:sz w:val="32"/>
          <w:szCs w:val="32"/>
        </w:rPr>
        <w:tab/>
      </w:r>
      <w:r w:rsidRPr="005A5219">
        <w:rPr>
          <w:sz w:val="32"/>
          <w:szCs w:val="32"/>
        </w:rPr>
        <w:tab/>
      </w:r>
    </w:p>
    <w:p w14:paraId="68B4787D" w14:textId="77777777" w:rsidR="001E2A39" w:rsidRPr="005A5219" w:rsidRDefault="00AA6616">
      <w:pPr>
        <w:rPr>
          <w:sz w:val="32"/>
          <w:szCs w:val="32"/>
        </w:rPr>
      </w:pPr>
      <w:r w:rsidRPr="005A5219">
        <w:rPr>
          <w:sz w:val="32"/>
          <w:szCs w:val="32"/>
        </w:rPr>
        <w:tab/>
      </w:r>
    </w:p>
    <w:p w14:paraId="6E7F53C3" w14:textId="1FC99B3F" w:rsidR="001E2A39" w:rsidRPr="005A5219" w:rsidRDefault="00AA6616">
      <w:pPr>
        <w:rPr>
          <w:sz w:val="32"/>
          <w:szCs w:val="32"/>
        </w:rPr>
      </w:pPr>
      <w:r w:rsidRPr="005A5219">
        <w:rPr>
          <w:sz w:val="32"/>
          <w:szCs w:val="32"/>
        </w:rPr>
        <w:t>Signed:</w:t>
      </w:r>
      <w:r w:rsidRPr="005A5219">
        <w:rPr>
          <w:sz w:val="32"/>
          <w:szCs w:val="32"/>
        </w:rPr>
        <w:tab/>
        <w:t xml:space="preserve"> </w:t>
      </w:r>
      <w:proofErr w:type="spellStart"/>
      <w:proofErr w:type="gramStart"/>
      <w:r w:rsidR="003E06C8">
        <w:rPr>
          <w:sz w:val="32"/>
          <w:szCs w:val="32"/>
        </w:rPr>
        <w:t>A.Dowling</w:t>
      </w:r>
      <w:proofErr w:type="spellEnd"/>
      <w:proofErr w:type="gramEnd"/>
      <w:r w:rsidR="003E06C8">
        <w:rPr>
          <w:sz w:val="32"/>
          <w:szCs w:val="32"/>
        </w:rPr>
        <w:t xml:space="preserve"> and </w:t>
      </w:r>
      <w:proofErr w:type="spellStart"/>
      <w:r w:rsidR="003E06C8">
        <w:rPr>
          <w:sz w:val="32"/>
          <w:szCs w:val="32"/>
        </w:rPr>
        <w:t>P.Kapasiawala</w:t>
      </w:r>
      <w:proofErr w:type="spellEnd"/>
    </w:p>
    <w:p w14:paraId="25BD3F73" w14:textId="77777777" w:rsidR="001E2A39" w:rsidRPr="005A5219" w:rsidRDefault="001E2A39">
      <w:pPr>
        <w:rPr>
          <w:sz w:val="32"/>
          <w:szCs w:val="32"/>
        </w:rPr>
      </w:pPr>
    </w:p>
    <w:p w14:paraId="6837EFEC" w14:textId="46BE5642" w:rsidR="001E2A39" w:rsidRPr="005A5219" w:rsidRDefault="00AA6616">
      <w:pPr>
        <w:rPr>
          <w:sz w:val="32"/>
          <w:szCs w:val="32"/>
        </w:rPr>
      </w:pPr>
      <w:r w:rsidRPr="005A5219">
        <w:rPr>
          <w:sz w:val="32"/>
          <w:szCs w:val="32"/>
        </w:rPr>
        <w:t>Date:</w:t>
      </w:r>
      <w:r w:rsidRPr="005A5219">
        <w:rPr>
          <w:sz w:val="32"/>
          <w:szCs w:val="32"/>
        </w:rPr>
        <w:tab/>
      </w:r>
      <w:r w:rsidR="000E1E35">
        <w:rPr>
          <w:sz w:val="32"/>
          <w:szCs w:val="32"/>
        </w:rPr>
        <w:t>10</w:t>
      </w:r>
      <w:r w:rsidR="003E06C8" w:rsidRPr="003E06C8">
        <w:rPr>
          <w:sz w:val="32"/>
          <w:szCs w:val="32"/>
          <w:vertAlign w:val="superscript"/>
        </w:rPr>
        <w:t>th</w:t>
      </w:r>
      <w:r w:rsidR="003E06C8">
        <w:rPr>
          <w:sz w:val="32"/>
          <w:szCs w:val="32"/>
        </w:rPr>
        <w:t xml:space="preserve"> </w:t>
      </w:r>
      <w:proofErr w:type="gramStart"/>
      <w:r w:rsidR="003E06C8">
        <w:rPr>
          <w:sz w:val="32"/>
          <w:szCs w:val="32"/>
        </w:rPr>
        <w:t xml:space="preserve">October </w:t>
      </w:r>
      <w:r w:rsidR="00FB2E07">
        <w:rPr>
          <w:sz w:val="32"/>
          <w:szCs w:val="32"/>
        </w:rPr>
        <w:t xml:space="preserve"> </w:t>
      </w:r>
      <w:r w:rsidR="002A1352">
        <w:rPr>
          <w:sz w:val="32"/>
          <w:szCs w:val="32"/>
        </w:rPr>
        <w:t>2020</w:t>
      </w:r>
      <w:proofErr w:type="gramEnd"/>
      <w:r w:rsidRPr="005A5219">
        <w:rPr>
          <w:sz w:val="32"/>
          <w:szCs w:val="32"/>
        </w:rPr>
        <w:tab/>
      </w:r>
      <w:r w:rsidRPr="005A5219">
        <w:rPr>
          <w:sz w:val="32"/>
          <w:szCs w:val="32"/>
        </w:rPr>
        <w:tab/>
      </w:r>
    </w:p>
    <w:p w14:paraId="44FC2612" w14:textId="77777777" w:rsidR="00540E99" w:rsidRDefault="00540E99">
      <w:pPr>
        <w:pStyle w:val="Heading3"/>
        <w:jc w:val="left"/>
        <w:rPr>
          <w:b w:val="0"/>
          <w:i/>
        </w:rPr>
      </w:pPr>
    </w:p>
    <w:p w14:paraId="184D6B9D" w14:textId="77777777" w:rsidR="00540E99" w:rsidRDefault="00540E99">
      <w:pPr>
        <w:pStyle w:val="Heading3"/>
        <w:jc w:val="left"/>
        <w:rPr>
          <w:b w:val="0"/>
          <w:i/>
        </w:rPr>
      </w:pPr>
    </w:p>
    <w:p w14:paraId="6D262F2A" w14:textId="77777777" w:rsidR="00540E99" w:rsidRDefault="00540E99">
      <w:pPr>
        <w:pStyle w:val="Heading3"/>
        <w:jc w:val="left"/>
        <w:rPr>
          <w:b w:val="0"/>
          <w:i/>
        </w:rPr>
      </w:pPr>
    </w:p>
    <w:p w14:paraId="6CEC42E2" w14:textId="77777777" w:rsidR="00540E99" w:rsidRDefault="00540E99">
      <w:pPr>
        <w:pStyle w:val="Heading3"/>
        <w:jc w:val="left"/>
        <w:rPr>
          <w:b w:val="0"/>
          <w:i/>
        </w:rPr>
      </w:pPr>
    </w:p>
    <w:p w14:paraId="3ECED635" w14:textId="77777777" w:rsidR="00540E99" w:rsidRPr="00540E99" w:rsidRDefault="00FF4903" w:rsidP="00540E99">
      <w:r>
        <w:rPr>
          <w:b/>
          <w:i/>
          <w:noProof/>
        </w:rPr>
        <w:drawing>
          <wp:anchor distT="0" distB="0" distL="114300" distR="114300" simplePos="0" relativeHeight="251661312" behindDoc="0" locked="0" layoutInCell="1" allowOverlap="1" wp14:anchorId="05CA014D" wp14:editId="3D688081">
            <wp:simplePos x="0" y="0"/>
            <wp:positionH relativeFrom="column">
              <wp:posOffset>2446655</wp:posOffset>
            </wp:positionH>
            <wp:positionV relativeFrom="paragraph">
              <wp:posOffset>142875</wp:posOffset>
            </wp:positionV>
            <wp:extent cx="902335" cy="9023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14:sizeRelH relativeFrom="page">
              <wp14:pctWidth>0</wp14:pctWidth>
            </wp14:sizeRelH>
            <wp14:sizeRelV relativeFrom="page">
              <wp14:pctHeight>0</wp14:pctHeight>
            </wp14:sizeRelV>
          </wp:anchor>
        </w:drawing>
      </w:r>
    </w:p>
    <w:p w14:paraId="1FFC7DB5" w14:textId="77777777" w:rsidR="00540E99" w:rsidRDefault="00540E99">
      <w:pPr>
        <w:pStyle w:val="Heading3"/>
        <w:jc w:val="left"/>
        <w:rPr>
          <w:b w:val="0"/>
          <w:i/>
        </w:rPr>
      </w:pPr>
    </w:p>
    <w:p w14:paraId="346F430D" w14:textId="77777777" w:rsidR="00540E99" w:rsidRPr="00540E99" w:rsidRDefault="00540E99" w:rsidP="00540E99"/>
    <w:p w14:paraId="2B6C0957" w14:textId="77777777" w:rsidR="00540E99" w:rsidRDefault="00540E99">
      <w:pPr>
        <w:pStyle w:val="Heading3"/>
        <w:jc w:val="left"/>
        <w:rPr>
          <w:b w:val="0"/>
          <w:i/>
        </w:rPr>
      </w:pPr>
    </w:p>
    <w:p w14:paraId="386CC672" w14:textId="77777777" w:rsidR="00AA299B" w:rsidRPr="00451AEC" w:rsidRDefault="00AA299B" w:rsidP="00AA299B">
      <w:pPr>
        <w:pStyle w:val="Heading3"/>
      </w:pPr>
    </w:p>
    <w:p w14:paraId="4005D41D" w14:textId="6A2EE5EE" w:rsidR="00AA299B" w:rsidRDefault="00AA299B" w:rsidP="00AA299B">
      <w:pPr>
        <w:pStyle w:val="Heading3"/>
      </w:pPr>
    </w:p>
    <w:p w14:paraId="2437C124" w14:textId="09F94837" w:rsidR="003E06C8" w:rsidRDefault="003E06C8" w:rsidP="003E06C8"/>
    <w:p w14:paraId="3B541A0E" w14:textId="24786E25" w:rsidR="003E06C8" w:rsidRDefault="003E06C8" w:rsidP="003E06C8"/>
    <w:p w14:paraId="3B2639DD" w14:textId="4486A482" w:rsidR="003E06C8" w:rsidRDefault="003E06C8" w:rsidP="003E06C8"/>
    <w:p w14:paraId="7C61E52A" w14:textId="77777777" w:rsidR="003E06C8" w:rsidRPr="003E06C8" w:rsidRDefault="003E06C8" w:rsidP="003E06C8"/>
    <w:p w14:paraId="3AA72810" w14:textId="77777777" w:rsidR="00AA299B" w:rsidRDefault="00AA299B" w:rsidP="00AA299B">
      <w:pPr>
        <w:pStyle w:val="Heading3"/>
        <w:jc w:val="left"/>
        <w:rPr>
          <w:b w:val="0"/>
        </w:rPr>
      </w:pPr>
    </w:p>
    <w:p w14:paraId="39B8CB40" w14:textId="63C2E037" w:rsidR="00AA299B" w:rsidRDefault="003E06C8" w:rsidP="00AA299B">
      <w:pPr>
        <w:pStyle w:val="Heading3"/>
        <w:jc w:val="left"/>
        <w:rPr>
          <w:b w:val="0"/>
        </w:rPr>
      </w:pPr>
      <w:r>
        <w:rPr>
          <w:b w:val="0"/>
        </w:rPr>
        <w:t>Chigwell Row Infant School</w:t>
      </w:r>
      <w:r w:rsidR="00AA299B">
        <w:rPr>
          <w:b w:val="0"/>
        </w:rPr>
        <w:t xml:space="preserve"> want to </w:t>
      </w:r>
      <w:r w:rsidR="00451AEC">
        <w:rPr>
          <w:b w:val="0"/>
        </w:rPr>
        <w:t xml:space="preserve">support children’s </w:t>
      </w:r>
      <w:r w:rsidR="00FB2E07" w:rsidRPr="00FB2E07">
        <w:rPr>
          <w:b w:val="0"/>
        </w:rPr>
        <w:t>learning irrespective of lockdown and self-isolation</w:t>
      </w:r>
      <w:r w:rsidR="00AA299B">
        <w:rPr>
          <w:b w:val="0"/>
        </w:rPr>
        <w:t>.</w:t>
      </w:r>
    </w:p>
    <w:p w14:paraId="015A1D23" w14:textId="77777777" w:rsidR="00AA299B" w:rsidRDefault="00AA299B" w:rsidP="00AA299B">
      <w:pPr>
        <w:pStyle w:val="Heading3"/>
        <w:jc w:val="left"/>
        <w:rPr>
          <w:b w:val="0"/>
        </w:rPr>
      </w:pPr>
    </w:p>
    <w:p w14:paraId="791C74BE" w14:textId="77777777" w:rsidR="00FB2E07" w:rsidRDefault="00FB2E07" w:rsidP="00AA299B">
      <w:pPr>
        <w:pStyle w:val="Heading3"/>
        <w:jc w:val="left"/>
        <w:rPr>
          <w:b w:val="0"/>
        </w:rPr>
      </w:pPr>
      <w:r w:rsidRPr="00FB2E07">
        <w:rPr>
          <w:b w:val="0"/>
        </w:rPr>
        <w:t xml:space="preserve">This plan offers remote learning opportunities whilst also acknowledging that some households have limited access to </w:t>
      </w:r>
      <w:r w:rsidR="00AA299B">
        <w:rPr>
          <w:b w:val="0"/>
        </w:rPr>
        <w:t xml:space="preserve">electronic </w:t>
      </w:r>
      <w:r w:rsidRPr="00FB2E07">
        <w:rPr>
          <w:b w:val="0"/>
        </w:rPr>
        <w:t xml:space="preserve">devices and would require </w:t>
      </w:r>
      <w:proofErr w:type="gramStart"/>
      <w:r w:rsidRPr="00FB2E07">
        <w:rPr>
          <w:b w:val="0"/>
        </w:rPr>
        <w:t>hard-copie</w:t>
      </w:r>
      <w:r w:rsidR="00AA299B">
        <w:rPr>
          <w:b w:val="0"/>
        </w:rPr>
        <w:t>s</w:t>
      </w:r>
      <w:proofErr w:type="gramEnd"/>
      <w:r w:rsidR="00AA299B">
        <w:rPr>
          <w:b w:val="0"/>
        </w:rPr>
        <w:t xml:space="preserve"> of work or</w:t>
      </w:r>
      <w:r w:rsidRPr="00FB2E07">
        <w:rPr>
          <w:b w:val="0"/>
        </w:rPr>
        <w:t xml:space="preserve"> resources.</w:t>
      </w:r>
      <w:r w:rsidR="00AA299B">
        <w:rPr>
          <w:b w:val="0"/>
        </w:rPr>
        <w:t xml:space="preserve"> </w:t>
      </w:r>
    </w:p>
    <w:p w14:paraId="53B7A398" w14:textId="77777777" w:rsidR="00AA299B" w:rsidRDefault="00AA299B" w:rsidP="00AA299B"/>
    <w:p w14:paraId="470BEC4A" w14:textId="77777777" w:rsidR="00AA299B" w:rsidRPr="00AA299B" w:rsidRDefault="00AA299B" w:rsidP="00AA299B"/>
    <w:p w14:paraId="2F74A634" w14:textId="77777777" w:rsidR="00FB2E07" w:rsidRPr="00220DAA" w:rsidRDefault="00FB2E07" w:rsidP="00AA299B">
      <w:pPr>
        <w:pStyle w:val="Heading3"/>
        <w:jc w:val="left"/>
      </w:pPr>
      <w:r w:rsidRPr="00220DAA">
        <w:t>This plan will be applied in the following instances:</w:t>
      </w:r>
    </w:p>
    <w:p w14:paraId="2918F222" w14:textId="77777777" w:rsidR="0039716F" w:rsidRDefault="0039716F" w:rsidP="0039716F"/>
    <w:p w14:paraId="3D0DC2A4" w14:textId="77777777" w:rsidR="0039716F" w:rsidRDefault="0039716F" w:rsidP="0039716F">
      <w:pPr>
        <w:pStyle w:val="ListParagraph"/>
        <w:numPr>
          <w:ilvl w:val="0"/>
          <w:numId w:val="5"/>
        </w:numPr>
      </w:pPr>
      <w:r>
        <w:t xml:space="preserve">A child has had one of the key </w:t>
      </w:r>
      <w:proofErr w:type="spellStart"/>
      <w:r>
        <w:t>Covid</w:t>
      </w:r>
      <w:proofErr w:type="spellEnd"/>
      <w:r>
        <w:t xml:space="preserve"> 19 symptoms and is still awaiting a test appointment or results. They feel well enough to access </w:t>
      </w:r>
      <w:proofErr w:type="gramStart"/>
      <w:r>
        <w:t>school work</w:t>
      </w:r>
      <w:proofErr w:type="gramEnd"/>
    </w:p>
    <w:p w14:paraId="53F0E192" w14:textId="77777777" w:rsidR="0039716F" w:rsidRDefault="00451AEC" w:rsidP="00451AEC">
      <w:pPr>
        <w:pStyle w:val="ListParagraph"/>
        <w:numPr>
          <w:ilvl w:val="0"/>
          <w:numId w:val="5"/>
        </w:numPr>
      </w:pPr>
      <w:r>
        <w:t xml:space="preserve">Someone else in the household has </w:t>
      </w:r>
      <w:proofErr w:type="spellStart"/>
      <w:r>
        <w:t>Covid</w:t>
      </w:r>
      <w:proofErr w:type="spellEnd"/>
      <w:r>
        <w:t xml:space="preserve"> 19 symptoms, so a child needs to </w:t>
      </w:r>
      <w:proofErr w:type="gramStart"/>
      <w:r>
        <w:t>isolate</w:t>
      </w:r>
      <w:proofErr w:type="gramEnd"/>
      <w:r w:rsidR="00AA332B">
        <w:t xml:space="preserve"> and the child is well</w:t>
      </w:r>
    </w:p>
    <w:p w14:paraId="5B0A8FA1" w14:textId="77777777" w:rsidR="00451AEC" w:rsidRDefault="00451AEC" w:rsidP="00451AEC">
      <w:pPr>
        <w:pStyle w:val="ListParagraph"/>
        <w:numPr>
          <w:ilvl w:val="0"/>
          <w:numId w:val="5"/>
        </w:numPr>
      </w:pPr>
      <w:r>
        <w:t xml:space="preserve">Test &amp; Trace advises a </w:t>
      </w:r>
      <w:r w:rsidR="00AA332B">
        <w:t>child to isolate and the child is well</w:t>
      </w:r>
    </w:p>
    <w:p w14:paraId="3F34FB6A" w14:textId="77777777" w:rsidR="00451AEC" w:rsidRDefault="00451AEC" w:rsidP="00451AEC">
      <w:pPr>
        <w:pStyle w:val="ListParagraph"/>
        <w:numPr>
          <w:ilvl w:val="0"/>
          <w:numId w:val="5"/>
        </w:numPr>
      </w:pPr>
      <w:r>
        <w:t>A child has</w:t>
      </w:r>
      <w:r w:rsidRPr="00451AEC">
        <w:t xml:space="preserve"> returned from a country that has been added to the list of destinations requirin</w:t>
      </w:r>
      <w:r w:rsidR="00AA332B">
        <w:t>g a 14-day quarantine on return</w:t>
      </w:r>
    </w:p>
    <w:p w14:paraId="6E9DE8DF" w14:textId="77777777" w:rsidR="00451AEC" w:rsidRDefault="00451AEC" w:rsidP="00451AEC">
      <w:pPr>
        <w:pStyle w:val="ListParagraph"/>
        <w:numPr>
          <w:ilvl w:val="0"/>
          <w:numId w:val="5"/>
        </w:numPr>
      </w:pPr>
      <w:r>
        <w:lastRenderedPageBreak/>
        <w:t>A</w:t>
      </w:r>
      <w:r w:rsidRPr="00451AEC">
        <w:t xml:space="preserve"> child receives a letter req</w:t>
      </w:r>
      <w:r w:rsidR="00AA332B">
        <w:t>uiring that they shield at home</w:t>
      </w:r>
    </w:p>
    <w:p w14:paraId="3AFBAB46" w14:textId="77777777" w:rsidR="00451AEC" w:rsidRDefault="00451AEC" w:rsidP="00451AEC">
      <w:pPr>
        <w:pStyle w:val="ListParagraph"/>
        <w:numPr>
          <w:ilvl w:val="0"/>
          <w:numId w:val="5"/>
        </w:numPr>
      </w:pPr>
      <w:r>
        <w:t xml:space="preserve">A child in our school tests positive for </w:t>
      </w:r>
      <w:proofErr w:type="spellStart"/>
      <w:r>
        <w:t>Covid</w:t>
      </w:r>
      <w:proofErr w:type="spellEnd"/>
      <w:r>
        <w:t xml:space="preserve"> 19 AND </w:t>
      </w:r>
      <w:proofErr w:type="gramStart"/>
      <w:r>
        <w:t>The</w:t>
      </w:r>
      <w:proofErr w:type="gramEnd"/>
      <w:r>
        <w:t xml:space="preserve"> Department for Education's Public Health Team advise that close contacts need</w:t>
      </w:r>
      <w:r w:rsidR="00AA332B">
        <w:t xml:space="preserve"> to isolate at home for 14 days</w:t>
      </w:r>
      <w:r>
        <w:t xml:space="preserve"> </w:t>
      </w:r>
    </w:p>
    <w:p w14:paraId="63E6646F" w14:textId="77777777" w:rsidR="00451AEC" w:rsidRDefault="00451AEC" w:rsidP="00CA35A0">
      <w:pPr>
        <w:pStyle w:val="ListParagraph"/>
        <w:numPr>
          <w:ilvl w:val="0"/>
          <w:numId w:val="5"/>
        </w:numPr>
      </w:pPr>
      <w:r>
        <w:t xml:space="preserve">A child’s class teacher tests positive AND </w:t>
      </w:r>
      <w:proofErr w:type="gramStart"/>
      <w:r>
        <w:t>The</w:t>
      </w:r>
      <w:proofErr w:type="gramEnd"/>
      <w:r>
        <w:t xml:space="preserve"> Department for Education's Public Health Team advise that close contacts need</w:t>
      </w:r>
      <w:r w:rsidR="00AA332B">
        <w:t xml:space="preserve"> to isolate at home for 14 days</w:t>
      </w:r>
    </w:p>
    <w:p w14:paraId="18A7E585" w14:textId="77777777" w:rsidR="00451AEC" w:rsidRDefault="00451AEC" w:rsidP="00451AEC">
      <w:pPr>
        <w:pStyle w:val="ListParagraph"/>
        <w:numPr>
          <w:ilvl w:val="0"/>
          <w:numId w:val="5"/>
        </w:numPr>
      </w:pPr>
      <w:r w:rsidRPr="00451AEC">
        <w:t>The school is required to partially close, remaining open only to vulnerable children and children of key workers</w:t>
      </w:r>
    </w:p>
    <w:p w14:paraId="7C1CE812" w14:textId="77777777" w:rsidR="00451AEC" w:rsidRDefault="00451AEC" w:rsidP="00451AEC"/>
    <w:p w14:paraId="7BFFE2B0" w14:textId="77777777" w:rsidR="00451AEC" w:rsidRDefault="00451AEC" w:rsidP="00451AEC"/>
    <w:p w14:paraId="22A8665C" w14:textId="77777777" w:rsidR="00451AEC" w:rsidRDefault="00451AEC" w:rsidP="00451AEC"/>
    <w:p w14:paraId="316BAAF8" w14:textId="77777777" w:rsidR="001E2A39" w:rsidRPr="00FB2E07" w:rsidRDefault="00FB2E07" w:rsidP="00AA299B">
      <w:pPr>
        <w:pStyle w:val="Heading3"/>
        <w:jc w:val="left"/>
      </w:pPr>
      <w:r w:rsidRPr="00FB2E07">
        <w:rPr>
          <w:b w:val="0"/>
        </w:rPr>
        <w:t xml:space="preserve">The plan complies with the expectations and principles outlined in the </w:t>
      </w:r>
      <w:hyperlink r:id="rId9" w:anchor="res" w:history="1">
        <w:r w:rsidRPr="00451AEC">
          <w:rPr>
            <w:rStyle w:val="Hyperlink"/>
            <w:b w:val="0"/>
          </w:rPr>
          <w:t>DFE document Guidance for Full Opening of Schools.</w:t>
        </w:r>
      </w:hyperlink>
      <w:r w:rsidRPr="00FB2E07">
        <w:rPr>
          <w:b w:val="0"/>
        </w:rPr>
        <w:t xml:space="preserve"> </w:t>
      </w:r>
    </w:p>
    <w:p w14:paraId="0A8AB3E1" w14:textId="77777777" w:rsidR="00220DAA" w:rsidRDefault="00220DAA" w:rsidP="00AA299B">
      <w:pPr>
        <w:pBdr>
          <w:top w:val="nil"/>
          <w:left w:val="nil"/>
          <w:bottom w:val="nil"/>
          <w:right w:val="nil"/>
          <w:between w:val="nil"/>
        </w:pBdr>
        <w:rPr>
          <w:color w:val="000000"/>
        </w:rPr>
      </w:pPr>
    </w:p>
    <w:p w14:paraId="062372AB" w14:textId="77777777" w:rsidR="00220DAA" w:rsidRDefault="00220DAA" w:rsidP="00AA299B">
      <w:pPr>
        <w:pBdr>
          <w:top w:val="nil"/>
          <w:left w:val="nil"/>
          <w:bottom w:val="nil"/>
          <w:right w:val="nil"/>
          <w:between w:val="nil"/>
        </w:pBdr>
        <w:rPr>
          <w:color w:val="000000"/>
        </w:rPr>
      </w:pPr>
    </w:p>
    <w:p w14:paraId="18F2B8E1" w14:textId="3EFF4C8D" w:rsidR="00220DAA" w:rsidRPr="00220DAA" w:rsidRDefault="00220DAA" w:rsidP="00220DAA">
      <w:pPr>
        <w:pBdr>
          <w:top w:val="nil"/>
          <w:left w:val="nil"/>
          <w:bottom w:val="nil"/>
          <w:right w:val="nil"/>
          <w:between w:val="nil"/>
        </w:pBdr>
        <w:rPr>
          <w:color w:val="000000"/>
        </w:rPr>
      </w:pPr>
      <w:r w:rsidRPr="00220DAA">
        <w:rPr>
          <w:b/>
          <w:color w:val="000000"/>
        </w:rPr>
        <w:t xml:space="preserve">The governors and </w:t>
      </w:r>
      <w:r w:rsidR="003E06C8">
        <w:rPr>
          <w:b/>
          <w:color w:val="000000"/>
        </w:rPr>
        <w:t>Head Teacher</w:t>
      </w:r>
      <w:r w:rsidRPr="00220DAA">
        <w:rPr>
          <w:color w:val="000000"/>
        </w:rPr>
        <w:t xml:space="preserve"> are fully aware that these are exceptional times completion of work </w:t>
      </w:r>
      <w:r>
        <w:rPr>
          <w:color w:val="000000"/>
        </w:rPr>
        <w:t xml:space="preserve">is recommended but not </w:t>
      </w:r>
      <w:r w:rsidRPr="00220DAA">
        <w:rPr>
          <w:color w:val="000000"/>
        </w:rPr>
        <w:t>compulsory</w:t>
      </w:r>
      <w:r>
        <w:rPr>
          <w:color w:val="000000"/>
        </w:rPr>
        <w:t>.</w:t>
      </w:r>
      <w:r w:rsidRPr="00220DAA">
        <w:rPr>
          <w:color w:val="000000"/>
        </w:rPr>
        <w:t xml:space="preserve"> Each family is unique and because of this, should approach home learning in way which suits their individual needs.  We realise that the circumstances that </w:t>
      </w:r>
      <w:r>
        <w:rPr>
          <w:color w:val="000000"/>
        </w:rPr>
        <w:t xml:space="preserve">may </w:t>
      </w:r>
      <w:r w:rsidRPr="00220DAA">
        <w:rPr>
          <w:color w:val="000000"/>
        </w:rPr>
        <w:t xml:space="preserve">cause our school to close </w:t>
      </w:r>
      <w:r>
        <w:rPr>
          <w:color w:val="000000"/>
        </w:rPr>
        <w:t xml:space="preserve">or children that are self-isolating </w:t>
      </w:r>
      <w:r w:rsidRPr="00220DAA">
        <w:rPr>
          <w:color w:val="000000"/>
        </w:rPr>
        <w:t xml:space="preserve">will affect families </w:t>
      </w:r>
      <w:r>
        <w:rPr>
          <w:color w:val="000000"/>
        </w:rPr>
        <w:t>differently</w:t>
      </w:r>
      <w:r w:rsidRPr="00220DAA">
        <w:rPr>
          <w:color w:val="000000"/>
        </w:rPr>
        <w:t>. This document seeks to inform and guide families but not impose expectations.</w:t>
      </w:r>
    </w:p>
    <w:p w14:paraId="32AB5067" w14:textId="77777777" w:rsidR="00220DAA" w:rsidRDefault="00220DAA" w:rsidP="00220DAA">
      <w:pPr>
        <w:pBdr>
          <w:top w:val="nil"/>
          <w:left w:val="nil"/>
          <w:bottom w:val="nil"/>
          <w:right w:val="nil"/>
          <w:between w:val="nil"/>
        </w:pBdr>
        <w:rPr>
          <w:color w:val="000000"/>
        </w:rPr>
      </w:pPr>
    </w:p>
    <w:p w14:paraId="71384FE3" w14:textId="77777777" w:rsidR="00220DAA" w:rsidRPr="00220DAA" w:rsidRDefault="00220DAA" w:rsidP="00220DAA">
      <w:pPr>
        <w:pBdr>
          <w:top w:val="nil"/>
          <w:left w:val="nil"/>
          <w:bottom w:val="nil"/>
          <w:right w:val="nil"/>
          <w:between w:val="nil"/>
        </w:pBdr>
        <w:rPr>
          <w:color w:val="000000"/>
        </w:rPr>
      </w:pPr>
    </w:p>
    <w:p w14:paraId="185DBAD1" w14:textId="77777777" w:rsidR="00220DAA" w:rsidRPr="00220DAA" w:rsidRDefault="00220DAA" w:rsidP="00220DAA">
      <w:pPr>
        <w:pBdr>
          <w:top w:val="nil"/>
          <w:left w:val="nil"/>
          <w:bottom w:val="nil"/>
          <w:right w:val="nil"/>
          <w:between w:val="nil"/>
        </w:pBdr>
        <w:rPr>
          <w:color w:val="000000"/>
        </w:rPr>
      </w:pPr>
    </w:p>
    <w:p w14:paraId="5ED4A76F" w14:textId="77777777" w:rsidR="00220DAA" w:rsidRPr="00220DAA" w:rsidRDefault="00220DAA" w:rsidP="00220DAA">
      <w:pPr>
        <w:pBdr>
          <w:top w:val="nil"/>
          <w:left w:val="nil"/>
          <w:bottom w:val="nil"/>
          <w:right w:val="nil"/>
          <w:between w:val="nil"/>
        </w:pBdr>
        <w:rPr>
          <w:color w:val="000000"/>
        </w:rPr>
      </w:pPr>
    </w:p>
    <w:p w14:paraId="1F28406B" w14:textId="77777777" w:rsidR="00220DAA" w:rsidRPr="009700B0" w:rsidRDefault="00340AB2" w:rsidP="00220DAA">
      <w:pPr>
        <w:pBdr>
          <w:top w:val="nil"/>
          <w:left w:val="nil"/>
          <w:bottom w:val="nil"/>
          <w:right w:val="nil"/>
          <w:between w:val="nil"/>
        </w:pBdr>
        <w:rPr>
          <w:b/>
          <w:color w:val="000000"/>
          <w:u w:val="single"/>
        </w:rPr>
      </w:pPr>
      <w:r>
        <w:rPr>
          <w:b/>
          <w:color w:val="000000"/>
          <w:u w:val="single"/>
        </w:rPr>
        <w:t>Teachers Role:</w:t>
      </w:r>
    </w:p>
    <w:p w14:paraId="663BFC58" w14:textId="77777777" w:rsidR="00F4523D" w:rsidRPr="00220DAA" w:rsidRDefault="00F4523D" w:rsidP="00220DAA">
      <w:pPr>
        <w:pBdr>
          <w:top w:val="nil"/>
          <w:left w:val="nil"/>
          <w:bottom w:val="nil"/>
          <w:right w:val="nil"/>
          <w:between w:val="nil"/>
        </w:pBdr>
        <w:rPr>
          <w:b/>
          <w:color w:val="000000"/>
        </w:rPr>
      </w:pPr>
    </w:p>
    <w:p w14:paraId="264CB401" w14:textId="77777777" w:rsidR="009700B0" w:rsidRDefault="00220DAA" w:rsidP="00220DAA">
      <w:pPr>
        <w:pBdr>
          <w:top w:val="nil"/>
          <w:left w:val="nil"/>
          <w:bottom w:val="nil"/>
          <w:right w:val="nil"/>
          <w:between w:val="nil"/>
        </w:pBdr>
        <w:rPr>
          <w:color w:val="000000"/>
        </w:rPr>
      </w:pPr>
      <w:r w:rsidRPr="00220DAA">
        <w:rPr>
          <w:color w:val="000000"/>
        </w:rPr>
        <w:t xml:space="preserve">Teachers </w:t>
      </w:r>
      <w:r w:rsidR="00DA2A84">
        <w:rPr>
          <w:color w:val="000000"/>
        </w:rPr>
        <w:t xml:space="preserve">will continue to </w:t>
      </w:r>
      <w:r w:rsidRPr="00220DAA">
        <w:rPr>
          <w:color w:val="000000"/>
        </w:rPr>
        <w:t xml:space="preserve">plan lessons that are relevant to the curriculum focus for </w:t>
      </w:r>
      <w:r w:rsidR="009700B0">
        <w:rPr>
          <w:color w:val="000000"/>
        </w:rPr>
        <w:t>each</w:t>
      </w:r>
      <w:r w:rsidRPr="00220DAA">
        <w:rPr>
          <w:color w:val="000000"/>
        </w:rPr>
        <w:t xml:space="preserve"> year group</w:t>
      </w:r>
      <w:r w:rsidR="009700B0">
        <w:rPr>
          <w:color w:val="000000"/>
        </w:rPr>
        <w:t xml:space="preserve"> during term time</w:t>
      </w:r>
      <w:r w:rsidR="00DA2A84">
        <w:rPr>
          <w:color w:val="000000"/>
        </w:rPr>
        <w:t xml:space="preserve">. </w:t>
      </w:r>
    </w:p>
    <w:p w14:paraId="67A263C0" w14:textId="77777777" w:rsidR="009700B0" w:rsidRDefault="009700B0" w:rsidP="00220DAA">
      <w:pPr>
        <w:pBdr>
          <w:top w:val="nil"/>
          <w:left w:val="nil"/>
          <w:bottom w:val="nil"/>
          <w:right w:val="nil"/>
          <w:between w:val="nil"/>
        </w:pBdr>
        <w:rPr>
          <w:color w:val="000000"/>
        </w:rPr>
      </w:pPr>
    </w:p>
    <w:p w14:paraId="5BD9B156" w14:textId="77777777" w:rsidR="009700B0" w:rsidRPr="009700B0" w:rsidRDefault="009700B0" w:rsidP="00220DAA">
      <w:pPr>
        <w:pBdr>
          <w:top w:val="nil"/>
          <w:left w:val="nil"/>
          <w:bottom w:val="nil"/>
          <w:right w:val="nil"/>
          <w:between w:val="nil"/>
        </w:pBdr>
        <w:rPr>
          <w:b/>
          <w:i/>
          <w:color w:val="000000"/>
        </w:rPr>
      </w:pPr>
      <w:r w:rsidRPr="009700B0">
        <w:rPr>
          <w:b/>
          <w:i/>
          <w:color w:val="000000"/>
        </w:rPr>
        <w:t>Pupils self-isolating</w:t>
      </w:r>
    </w:p>
    <w:p w14:paraId="4975225C" w14:textId="521718F3" w:rsidR="00F4523D" w:rsidRDefault="00340AB2" w:rsidP="00220DAA">
      <w:pPr>
        <w:pBdr>
          <w:top w:val="nil"/>
          <w:left w:val="nil"/>
          <w:bottom w:val="nil"/>
          <w:right w:val="nil"/>
          <w:between w:val="nil"/>
        </w:pBdr>
        <w:rPr>
          <w:color w:val="000000"/>
        </w:rPr>
      </w:pPr>
      <w:r>
        <w:rPr>
          <w:color w:val="000000"/>
        </w:rPr>
        <w:t>Teachers</w:t>
      </w:r>
      <w:r w:rsidR="00DA2A84">
        <w:rPr>
          <w:color w:val="000000"/>
        </w:rPr>
        <w:t xml:space="preserve"> will</w:t>
      </w:r>
      <w:r w:rsidR="00220DAA" w:rsidRPr="00220DAA">
        <w:rPr>
          <w:color w:val="000000"/>
        </w:rPr>
        <w:t xml:space="preserve"> endeavour to supply resources to support tasks for home learners. </w:t>
      </w:r>
      <w:r w:rsidR="009700B0">
        <w:rPr>
          <w:color w:val="000000"/>
        </w:rPr>
        <w:t>A</w:t>
      </w:r>
      <w:r w:rsidR="00F4523D">
        <w:rPr>
          <w:color w:val="000000"/>
        </w:rPr>
        <w:t>ccess to home learning support</w:t>
      </w:r>
      <w:r w:rsidR="00DA2A84">
        <w:rPr>
          <w:color w:val="000000"/>
        </w:rPr>
        <w:t xml:space="preserve"> during this time</w:t>
      </w:r>
      <w:r w:rsidR="00F4523D">
        <w:rPr>
          <w:color w:val="000000"/>
        </w:rPr>
        <w:t xml:space="preserve"> will reflect the work that is covered in school so that children will be covering the same objectives</w:t>
      </w:r>
      <w:r w:rsidR="009700B0">
        <w:rPr>
          <w:color w:val="000000"/>
        </w:rPr>
        <w:t xml:space="preserve"> as the children in school</w:t>
      </w:r>
      <w:r w:rsidR="00F4523D">
        <w:rPr>
          <w:color w:val="000000"/>
        </w:rPr>
        <w:t>.</w:t>
      </w:r>
    </w:p>
    <w:p w14:paraId="2DB3EF67" w14:textId="77777777" w:rsidR="00DA2A84" w:rsidRPr="009700B0" w:rsidRDefault="00DA2A84" w:rsidP="00220DAA">
      <w:pPr>
        <w:pBdr>
          <w:top w:val="nil"/>
          <w:left w:val="nil"/>
          <w:bottom w:val="nil"/>
          <w:right w:val="nil"/>
          <w:between w:val="nil"/>
        </w:pBdr>
        <w:rPr>
          <w:b/>
          <w:i/>
          <w:color w:val="000000"/>
        </w:rPr>
      </w:pPr>
    </w:p>
    <w:p w14:paraId="6AF3FCEF" w14:textId="77777777" w:rsidR="009700B0" w:rsidRPr="009700B0" w:rsidRDefault="009700B0" w:rsidP="00220DAA">
      <w:pPr>
        <w:pBdr>
          <w:top w:val="nil"/>
          <w:left w:val="nil"/>
          <w:bottom w:val="nil"/>
          <w:right w:val="nil"/>
          <w:between w:val="nil"/>
        </w:pBdr>
        <w:rPr>
          <w:b/>
          <w:i/>
          <w:color w:val="000000"/>
        </w:rPr>
      </w:pPr>
      <w:r w:rsidRPr="009700B0">
        <w:rPr>
          <w:b/>
          <w:i/>
          <w:color w:val="000000"/>
        </w:rPr>
        <w:t>Full/Part Closure</w:t>
      </w:r>
    </w:p>
    <w:p w14:paraId="2D3B57B5" w14:textId="53C83328" w:rsidR="00DA2A84" w:rsidRDefault="00DA2A84" w:rsidP="00220DAA">
      <w:pPr>
        <w:pBdr>
          <w:top w:val="nil"/>
          <w:left w:val="nil"/>
          <w:bottom w:val="nil"/>
          <w:right w:val="nil"/>
          <w:between w:val="nil"/>
        </w:pBdr>
        <w:rPr>
          <w:color w:val="000000"/>
        </w:rPr>
      </w:pPr>
      <w:r>
        <w:rPr>
          <w:color w:val="000000"/>
        </w:rPr>
        <w:t>In the eventuality of a whole year group bubble closing or the school returning to a full lockdown</w:t>
      </w:r>
      <w:r w:rsidR="009700B0">
        <w:rPr>
          <w:color w:val="000000"/>
        </w:rPr>
        <w:t>,</w:t>
      </w:r>
      <w:r>
        <w:rPr>
          <w:color w:val="000000"/>
        </w:rPr>
        <w:t xml:space="preserve"> teachers will </w:t>
      </w:r>
      <w:r w:rsidR="009700B0">
        <w:rPr>
          <w:color w:val="000000"/>
        </w:rPr>
        <w:t xml:space="preserve">provide </w:t>
      </w:r>
      <w:r>
        <w:rPr>
          <w:color w:val="000000"/>
        </w:rPr>
        <w:t xml:space="preserve">home learning for pupils. This will incorporate daily English, Maths and Topic work for the children. The teachers will endeavour to cover all curriculum areas maintaining high expectations and access for all. Mrs </w:t>
      </w:r>
      <w:r w:rsidR="003E06C8">
        <w:rPr>
          <w:color w:val="000000"/>
        </w:rPr>
        <w:t>Webb</w:t>
      </w:r>
      <w:r>
        <w:rPr>
          <w:color w:val="000000"/>
        </w:rPr>
        <w:t xml:space="preserve"> </w:t>
      </w:r>
      <w:r w:rsidR="000E1E35">
        <w:rPr>
          <w:color w:val="000000"/>
        </w:rPr>
        <w:t xml:space="preserve">and Miss Dowling </w:t>
      </w:r>
      <w:r>
        <w:rPr>
          <w:color w:val="000000"/>
        </w:rPr>
        <w:t xml:space="preserve">will </w:t>
      </w:r>
      <w:r w:rsidR="00EF572E">
        <w:rPr>
          <w:color w:val="000000"/>
        </w:rPr>
        <w:t>support children</w:t>
      </w:r>
      <w:r>
        <w:rPr>
          <w:color w:val="000000"/>
        </w:rPr>
        <w:t xml:space="preserve"> </w:t>
      </w:r>
      <w:r w:rsidR="00EF572E">
        <w:rPr>
          <w:color w:val="000000"/>
        </w:rPr>
        <w:t>with individual targets (one plans/EHCP’s).</w:t>
      </w:r>
    </w:p>
    <w:p w14:paraId="58A09065" w14:textId="77777777" w:rsidR="00F4523D" w:rsidRDefault="00F4523D" w:rsidP="00220DAA">
      <w:pPr>
        <w:pBdr>
          <w:top w:val="nil"/>
          <w:left w:val="nil"/>
          <w:bottom w:val="nil"/>
          <w:right w:val="nil"/>
          <w:between w:val="nil"/>
        </w:pBdr>
        <w:rPr>
          <w:color w:val="000000"/>
        </w:rPr>
      </w:pPr>
    </w:p>
    <w:p w14:paraId="5FDA912F" w14:textId="77777777" w:rsidR="000E1E35" w:rsidRDefault="00220DAA" w:rsidP="00220DAA">
      <w:pPr>
        <w:pBdr>
          <w:top w:val="nil"/>
          <w:left w:val="nil"/>
          <w:bottom w:val="nil"/>
          <w:right w:val="nil"/>
          <w:between w:val="nil"/>
        </w:pBdr>
        <w:rPr>
          <w:color w:val="000000"/>
        </w:rPr>
      </w:pPr>
      <w:r w:rsidRPr="00220DAA">
        <w:rPr>
          <w:color w:val="000000"/>
        </w:rPr>
        <w:t xml:space="preserve"> </w:t>
      </w:r>
    </w:p>
    <w:p w14:paraId="33D95075" w14:textId="77777777" w:rsidR="000E1E35" w:rsidRDefault="000E1E35" w:rsidP="00220DAA">
      <w:pPr>
        <w:pBdr>
          <w:top w:val="nil"/>
          <w:left w:val="nil"/>
          <w:bottom w:val="nil"/>
          <w:right w:val="nil"/>
          <w:between w:val="nil"/>
        </w:pBdr>
        <w:rPr>
          <w:color w:val="000000"/>
        </w:rPr>
      </w:pPr>
    </w:p>
    <w:p w14:paraId="4B4303F4" w14:textId="77777777" w:rsidR="000E1E35" w:rsidRDefault="000E1E35" w:rsidP="00220DAA">
      <w:pPr>
        <w:pBdr>
          <w:top w:val="nil"/>
          <w:left w:val="nil"/>
          <w:bottom w:val="nil"/>
          <w:right w:val="nil"/>
          <w:between w:val="nil"/>
        </w:pBdr>
        <w:rPr>
          <w:color w:val="000000"/>
        </w:rPr>
      </w:pPr>
    </w:p>
    <w:p w14:paraId="20B15133" w14:textId="77777777" w:rsidR="000E1E35" w:rsidRDefault="000E1E35" w:rsidP="00220DAA">
      <w:pPr>
        <w:pBdr>
          <w:top w:val="nil"/>
          <w:left w:val="nil"/>
          <w:bottom w:val="nil"/>
          <w:right w:val="nil"/>
          <w:between w:val="nil"/>
        </w:pBdr>
        <w:rPr>
          <w:color w:val="000000"/>
        </w:rPr>
      </w:pPr>
    </w:p>
    <w:p w14:paraId="7EA54E0F" w14:textId="77777777" w:rsidR="000E1E35" w:rsidRDefault="000E1E35" w:rsidP="00220DAA">
      <w:pPr>
        <w:pBdr>
          <w:top w:val="nil"/>
          <w:left w:val="nil"/>
          <w:bottom w:val="nil"/>
          <w:right w:val="nil"/>
          <w:between w:val="nil"/>
        </w:pBdr>
        <w:rPr>
          <w:color w:val="000000"/>
        </w:rPr>
      </w:pPr>
    </w:p>
    <w:p w14:paraId="5F6FB928" w14:textId="77777777" w:rsidR="000E1E35" w:rsidRDefault="000E1E35" w:rsidP="00220DAA">
      <w:pPr>
        <w:pBdr>
          <w:top w:val="nil"/>
          <w:left w:val="nil"/>
          <w:bottom w:val="nil"/>
          <w:right w:val="nil"/>
          <w:between w:val="nil"/>
        </w:pBdr>
        <w:rPr>
          <w:color w:val="000000"/>
        </w:rPr>
      </w:pPr>
    </w:p>
    <w:p w14:paraId="2E0EAA29" w14:textId="77777777" w:rsidR="000E1E35" w:rsidRDefault="000E1E35" w:rsidP="00220DAA">
      <w:pPr>
        <w:pBdr>
          <w:top w:val="nil"/>
          <w:left w:val="nil"/>
          <w:bottom w:val="nil"/>
          <w:right w:val="nil"/>
          <w:between w:val="nil"/>
        </w:pBdr>
        <w:rPr>
          <w:color w:val="000000"/>
        </w:rPr>
      </w:pPr>
    </w:p>
    <w:p w14:paraId="12AC81CC" w14:textId="77777777" w:rsidR="000E1E35" w:rsidRDefault="000E1E35" w:rsidP="00220DAA">
      <w:pPr>
        <w:pBdr>
          <w:top w:val="nil"/>
          <w:left w:val="nil"/>
          <w:bottom w:val="nil"/>
          <w:right w:val="nil"/>
          <w:between w:val="nil"/>
        </w:pBdr>
        <w:rPr>
          <w:color w:val="000000"/>
        </w:rPr>
      </w:pPr>
    </w:p>
    <w:p w14:paraId="22D06423" w14:textId="03A2ABFC" w:rsidR="00220DAA" w:rsidRDefault="00AA332B" w:rsidP="00220DAA">
      <w:pPr>
        <w:pBdr>
          <w:top w:val="nil"/>
          <w:left w:val="nil"/>
          <w:bottom w:val="nil"/>
          <w:right w:val="nil"/>
          <w:between w:val="nil"/>
        </w:pBdr>
        <w:rPr>
          <w:color w:val="000000"/>
        </w:rPr>
      </w:pPr>
      <w:r>
        <w:rPr>
          <w:color w:val="000000"/>
        </w:rPr>
        <w:t>During full\part closure</w:t>
      </w:r>
      <w:r w:rsidR="00615C00">
        <w:rPr>
          <w:color w:val="000000"/>
        </w:rPr>
        <w:t xml:space="preserve"> teachers will provide:</w:t>
      </w:r>
    </w:p>
    <w:p w14:paraId="2F9E4657" w14:textId="77777777" w:rsidR="00615C00" w:rsidRPr="00220DAA" w:rsidRDefault="00615C00" w:rsidP="00220DAA">
      <w:pPr>
        <w:pBdr>
          <w:top w:val="nil"/>
          <w:left w:val="nil"/>
          <w:bottom w:val="nil"/>
          <w:right w:val="nil"/>
          <w:between w:val="nil"/>
        </w:pBdr>
        <w:rPr>
          <w:color w:val="000000"/>
        </w:rPr>
      </w:pPr>
    </w:p>
    <w:p w14:paraId="4307AA21" w14:textId="77777777" w:rsidR="00615C00" w:rsidRPr="00615C00" w:rsidRDefault="00615C00" w:rsidP="00615C00">
      <w:pPr>
        <w:pBdr>
          <w:top w:val="nil"/>
          <w:left w:val="nil"/>
          <w:bottom w:val="nil"/>
          <w:right w:val="nil"/>
          <w:between w:val="nil"/>
        </w:pBdr>
        <w:rPr>
          <w:color w:val="000000"/>
        </w:rPr>
      </w:pPr>
    </w:p>
    <w:p w14:paraId="181682F7" w14:textId="77777777" w:rsidR="00615C00" w:rsidRPr="00AA332B" w:rsidRDefault="00615C00" w:rsidP="00AA332B">
      <w:pPr>
        <w:pStyle w:val="ListParagraph"/>
        <w:numPr>
          <w:ilvl w:val="0"/>
          <w:numId w:val="6"/>
        </w:numPr>
        <w:pBdr>
          <w:top w:val="nil"/>
          <w:left w:val="nil"/>
          <w:bottom w:val="nil"/>
          <w:right w:val="nil"/>
          <w:between w:val="nil"/>
        </w:pBdr>
        <w:rPr>
          <w:color w:val="000000"/>
        </w:rPr>
      </w:pPr>
      <w:r w:rsidRPr="00AA332B">
        <w:rPr>
          <w:color w:val="000000"/>
        </w:rPr>
        <w:t xml:space="preserve">Planning </w:t>
      </w:r>
      <w:r w:rsidR="00220DAA" w:rsidRPr="00AA332B">
        <w:rPr>
          <w:color w:val="000000"/>
        </w:rPr>
        <w:t>containing all website links</w:t>
      </w:r>
      <w:r w:rsidRPr="00AA332B">
        <w:rPr>
          <w:color w:val="000000"/>
        </w:rPr>
        <w:t xml:space="preserve">, </w:t>
      </w:r>
      <w:r w:rsidR="00AA332B" w:rsidRPr="00AA332B">
        <w:rPr>
          <w:color w:val="000000"/>
        </w:rPr>
        <w:t>some online</w:t>
      </w:r>
      <w:r w:rsidR="00220DAA" w:rsidRPr="00AA332B">
        <w:rPr>
          <w:color w:val="000000"/>
        </w:rPr>
        <w:t xml:space="preserve"> resources along with clear information </w:t>
      </w:r>
      <w:r w:rsidR="00AA332B" w:rsidRPr="00AA332B">
        <w:rPr>
          <w:color w:val="000000"/>
        </w:rPr>
        <w:t>the expectations</w:t>
      </w:r>
      <w:r w:rsidR="00220DAA" w:rsidRPr="00AA332B">
        <w:rPr>
          <w:color w:val="000000"/>
        </w:rPr>
        <w:t xml:space="preserve"> for that week.  This will include reference to daily tasks for relevant subjects</w:t>
      </w:r>
      <w:r w:rsidR="00AA332B" w:rsidRPr="00AA332B">
        <w:rPr>
          <w:color w:val="000000"/>
        </w:rPr>
        <w:t xml:space="preserve"> and a suggested timetable</w:t>
      </w:r>
      <w:r w:rsidR="00AA332B">
        <w:rPr>
          <w:color w:val="000000"/>
        </w:rPr>
        <w:t xml:space="preserve"> </w:t>
      </w:r>
      <w:r w:rsidR="00AA332B" w:rsidRPr="00AA332B">
        <w:rPr>
          <w:color w:val="000000"/>
        </w:rPr>
        <w:t>(fortnightly)</w:t>
      </w:r>
    </w:p>
    <w:p w14:paraId="32AB0271" w14:textId="77777777" w:rsidR="00615C00" w:rsidRPr="00615C00" w:rsidRDefault="00615C00" w:rsidP="00615C00">
      <w:pPr>
        <w:pBdr>
          <w:top w:val="nil"/>
          <w:left w:val="nil"/>
          <w:bottom w:val="nil"/>
          <w:right w:val="nil"/>
          <w:between w:val="nil"/>
        </w:pBdr>
        <w:rPr>
          <w:color w:val="000000"/>
        </w:rPr>
      </w:pPr>
    </w:p>
    <w:p w14:paraId="6589722E" w14:textId="0401562F" w:rsidR="00220DAA" w:rsidRDefault="00615C00" w:rsidP="00615C00">
      <w:pPr>
        <w:pStyle w:val="ListParagraph"/>
        <w:numPr>
          <w:ilvl w:val="0"/>
          <w:numId w:val="6"/>
        </w:numPr>
        <w:pBdr>
          <w:top w:val="nil"/>
          <w:left w:val="nil"/>
          <w:bottom w:val="nil"/>
          <w:right w:val="nil"/>
          <w:between w:val="nil"/>
        </w:pBdr>
        <w:rPr>
          <w:color w:val="000000"/>
        </w:rPr>
      </w:pPr>
      <w:r>
        <w:rPr>
          <w:color w:val="000000"/>
        </w:rPr>
        <w:t xml:space="preserve">Interactive online programmes including: </w:t>
      </w:r>
      <w:r w:rsidR="003E06C8">
        <w:rPr>
          <w:color w:val="000000"/>
        </w:rPr>
        <w:t>Bug Club,</w:t>
      </w:r>
      <w:r w:rsidR="00220DAA" w:rsidRPr="00615C00">
        <w:rPr>
          <w:color w:val="000000"/>
        </w:rPr>
        <w:t xml:space="preserve"> </w:t>
      </w:r>
      <w:proofErr w:type="gramStart"/>
      <w:r>
        <w:rPr>
          <w:color w:val="000000"/>
        </w:rPr>
        <w:t>links</w:t>
      </w:r>
      <w:proofErr w:type="gramEnd"/>
      <w:r>
        <w:rPr>
          <w:color w:val="000000"/>
        </w:rPr>
        <w:t xml:space="preserve"> and </w:t>
      </w:r>
      <w:r w:rsidR="00220DAA" w:rsidRPr="00615C00">
        <w:rPr>
          <w:color w:val="000000"/>
        </w:rPr>
        <w:t>Oak Academy</w:t>
      </w:r>
      <w:r w:rsidR="003E06C8">
        <w:rPr>
          <w:color w:val="000000"/>
        </w:rPr>
        <w:t xml:space="preserve">, BBC Bitesize and </w:t>
      </w:r>
      <w:proofErr w:type="spellStart"/>
      <w:r w:rsidR="003E06C8">
        <w:rPr>
          <w:color w:val="000000"/>
        </w:rPr>
        <w:t>PhonicsPlay</w:t>
      </w:r>
      <w:proofErr w:type="spellEnd"/>
    </w:p>
    <w:p w14:paraId="64EE3356" w14:textId="77777777" w:rsidR="00615C00" w:rsidRPr="00615C00" w:rsidRDefault="00615C00" w:rsidP="00615C00">
      <w:pPr>
        <w:pBdr>
          <w:top w:val="nil"/>
          <w:left w:val="nil"/>
          <w:bottom w:val="nil"/>
          <w:right w:val="nil"/>
          <w:between w:val="nil"/>
        </w:pBdr>
        <w:rPr>
          <w:color w:val="000000"/>
        </w:rPr>
      </w:pPr>
    </w:p>
    <w:p w14:paraId="21346846" w14:textId="76451FFB" w:rsidR="00615C00" w:rsidRDefault="00615C00" w:rsidP="00615C00">
      <w:pPr>
        <w:pStyle w:val="ListParagraph"/>
        <w:numPr>
          <w:ilvl w:val="0"/>
          <w:numId w:val="6"/>
        </w:numPr>
        <w:pBdr>
          <w:top w:val="nil"/>
          <w:left w:val="nil"/>
          <w:bottom w:val="nil"/>
          <w:right w:val="nil"/>
          <w:between w:val="nil"/>
        </w:pBdr>
        <w:rPr>
          <w:color w:val="000000"/>
        </w:rPr>
      </w:pPr>
      <w:r>
        <w:rPr>
          <w:color w:val="000000"/>
        </w:rPr>
        <w:t xml:space="preserve">Individual feedback via </w:t>
      </w:r>
      <w:r w:rsidR="003E06C8">
        <w:rPr>
          <w:color w:val="000000"/>
        </w:rPr>
        <w:t>Class Dojo</w:t>
      </w:r>
    </w:p>
    <w:p w14:paraId="49FAAE11" w14:textId="77777777" w:rsidR="00615C00" w:rsidRDefault="00615C00" w:rsidP="00220DAA">
      <w:pPr>
        <w:pBdr>
          <w:top w:val="nil"/>
          <w:left w:val="nil"/>
          <w:bottom w:val="nil"/>
          <w:right w:val="nil"/>
          <w:between w:val="nil"/>
        </w:pBdr>
        <w:rPr>
          <w:color w:val="000000"/>
        </w:rPr>
      </w:pPr>
    </w:p>
    <w:p w14:paraId="30F4A442" w14:textId="13C1B5F4" w:rsidR="00AA332B" w:rsidRDefault="00AA332B" w:rsidP="00AA332B">
      <w:pPr>
        <w:pStyle w:val="ListParagraph"/>
        <w:numPr>
          <w:ilvl w:val="0"/>
          <w:numId w:val="6"/>
        </w:numPr>
        <w:pBdr>
          <w:top w:val="nil"/>
          <w:left w:val="nil"/>
          <w:bottom w:val="nil"/>
          <w:right w:val="nil"/>
          <w:between w:val="nil"/>
        </w:pBdr>
        <w:rPr>
          <w:color w:val="000000"/>
        </w:rPr>
      </w:pPr>
      <w:r>
        <w:rPr>
          <w:color w:val="000000"/>
        </w:rPr>
        <w:t>R</w:t>
      </w:r>
      <w:r w:rsidR="00220DAA" w:rsidRPr="00AA332B">
        <w:rPr>
          <w:color w:val="000000"/>
        </w:rPr>
        <w:t xml:space="preserve">esources </w:t>
      </w:r>
      <w:r w:rsidR="00615C00" w:rsidRPr="00AA332B">
        <w:rPr>
          <w:color w:val="000000"/>
        </w:rPr>
        <w:t xml:space="preserve">provided will be sent via </w:t>
      </w:r>
      <w:r w:rsidR="003E06C8">
        <w:rPr>
          <w:color w:val="000000"/>
        </w:rPr>
        <w:t>Class Dojo</w:t>
      </w:r>
      <w:r w:rsidR="00615C00" w:rsidRPr="00AA332B">
        <w:rPr>
          <w:color w:val="000000"/>
        </w:rPr>
        <w:t>, including website</w:t>
      </w:r>
      <w:r w:rsidR="00220DAA" w:rsidRPr="00AA332B">
        <w:rPr>
          <w:color w:val="000000"/>
        </w:rPr>
        <w:t xml:space="preserve"> </w:t>
      </w:r>
      <w:r w:rsidR="00615C00" w:rsidRPr="00AA332B">
        <w:rPr>
          <w:color w:val="000000"/>
        </w:rPr>
        <w:t xml:space="preserve">or worksheet links. </w:t>
      </w:r>
    </w:p>
    <w:p w14:paraId="16EDDDFC" w14:textId="77777777" w:rsidR="00340AB2" w:rsidRDefault="00340AB2" w:rsidP="00220DAA">
      <w:pPr>
        <w:pBdr>
          <w:top w:val="nil"/>
          <w:left w:val="nil"/>
          <w:bottom w:val="nil"/>
          <w:right w:val="nil"/>
          <w:between w:val="nil"/>
        </w:pBdr>
        <w:rPr>
          <w:color w:val="000000"/>
        </w:rPr>
      </w:pPr>
    </w:p>
    <w:p w14:paraId="3E69D48E" w14:textId="704912DB" w:rsidR="00220DAA" w:rsidRPr="00AA332B" w:rsidRDefault="00220DAA" w:rsidP="00AA332B">
      <w:pPr>
        <w:pStyle w:val="ListParagraph"/>
        <w:numPr>
          <w:ilvl w:val="0"/>
          <w:numId w:val="6"/>
        </w:numPr>
        <w:pBdr>
          <w:top w:val="nil"/>
          <w:left w:val="nil"/>
          <w:bottom w:val="nil"/>
          <w:right w:val="nil"/>
          <w:between w:val="nil"/>
        </w:pBdr>
        <w:rPr>
          <w:color w:val="000000"/>
        </w:rPr>
      </w:pPr>
      <w:r w:rsidRPr="00AA332B">
        <w:rPr>
          <w:color w:val="000000"/>
        </w:rPr>
        <w:t>Teachers will respond</w:t>
      </w:r>
      <w:r w:rsidR="000E1E35">
        <w:rPr>
          <w:color w:val="000000"/>
        </w:rPr>
        <w:t xml:space="preserve"> as</w:t>
      </w:r>
      <w:r w:rsidRPr="00AA332B">
        <w:rPr>
          <w:color w:val="000000"/>
        </w:rPr>
        <w:t xml:space="preserve"> promptly</w:t>
      </w:r>
      <w:r w:rsidR="000E1E35">
        <w:rPr>
          <w:color w:val="000000"/>
        </w:rPr>
        <w:t xml:space="preserve"> as possible</w:t>
      </w:r>
      <w:r w:rsidRPr="00AA332B">
        <w:rPr>
          <w:color w:val="000000"/>
        </w:rPr>
        <w:t xml:space="preserve">, within </w:t>
      </w:r>
      <w:r w:rsidR="000E1E35">
        <w:rPr>
          <w:color w:val="000000"/>
        </w:rPr>
        <w:t>school hours</w:t>
      </w:r>
      <w:r w:rsidRPr="00AA332B">
        <w:rPr>
          <w:color w:val="000000"/>
        </w:rPr>
        <w:t xml:space="preserve">, to requests for support from families at home. This should be done via </w:t>
      </w:r>
      <w:r w:rsidR="003E06C8">
        <w:rPr>
          <w:color w:val="000000"/>
        </w:rPr>
        <w:t>Class Dojo</w:t>
      </w:r>
      <w:r w:rsidRPr="00AA332B">
        <w:rPr>
          <w:color w:val="000000"/>
        </w:rPr>
        <w:t xml:space="preserve">. Staff and parents should communicate via </w:t>
      </w:r>
      <w:r w:rsidR="003E06C8">
        <w:rPr>
          <w:color w:val="000000"/>
        </w:rPr>
        <w:t>Class Dojo</w:t>
      </w:r>
      <w:r w:rsidR="000E1E35">
        <w:rPr>
          <w:color w:val="000000"/>
        </w:rPr>
        <w:t xml:space="preserve">. Teachers will respond to non-academic messages with 72 hours. </w:t>
      </w:r>
    </w:p>
    <w:p w14:paraId="7D0C146A" w14:textId="77777777" w:rsidR="00340AB2" w:rsidRPr="00220DAA" w:rsidRDefault="00340AB2" w:rsidP="00220DAA">
      <w:pPr>
        <w:pBdr>
          <w:top w:val="nil"/>
          <w:left w:val="nil"/>
          <w:bottom w:val="nil"/>
          <w:right w:val="nil"/>
          <w:between w:val="nil"/>
        </w:pBdr>
        <w:rPr>
          <w:color w:val="000000"/>
        </w:rPr>
      </w:pPr>
    </w:p>
    <w:p w14:paraId="537815A0" w14:textId="77777777" w:rsidR="00220DAA" w:rsidRPr="00AA332B" w:rsidRDefault="00220DAA" w:rsidP="00220DAA">
      <w:pPr>
        <w:pBdr>
          <w:top w:val="nil"/>
          <w:left w:val="nil"/>
          <w:bottom w:val="nil"/>
          <w:right w:val="nil"/>
          <w:between w:val="nil"/>
        </w:pBdr>
        <w:rPr>
          <w:i/>
          <w:color w:val="000000"/>
        </w:rPr>
      </w:pPr>
      <w:r w:rsidRPr="00AA332B">
        <w:rPr>
          <w:i/>
          <w:color w:val="000000"/>
        </w:rPr>
        <w:t>Should a staff member require support with the use of technology, it is their responsibility to seek this support in school and Senior Leaders will ensure that support is given promptly.</w:t>
      </w:r>
    </w:p>
    <w:p w14:paraId="40E2835A" w14:textId="77777777" w:rsidR="00340AB2" w:rsidRPr="00220DAA" w:rsidRDefault="00340AB2" w:rsidP="00220DAA">
      <w:pPr>
        <w:pBdr>
          <w:top w:val="nil"/>
          <w:left w:val="nil"/>
          <w:bottom w:val="nil"/>
          <w:right w:val="nil"/>
          <w:between w:val="nil"/>
        </w:pBdr>
        <w:rPr>
          <w:color w:val="000000"/>
        </w:rPr>
      </w:pPr>
    </w:p>
    <w:p w14:paraId="4CD5E092" w14:textId="77777777" w:rsidR="00220DAA" w:rsidRPr="00220DAA" w:rsidRDefault="00220DAA" w:rsidP="00220DAA">
      <w:pPr>
        <w:pBdr>
          <w:top w:val="nil"/>
          <w:left w:val="nil"/>
          <w:bottom w:val="nil"/>
          <w:right w:val="nil"/>
          <w:between w:val="nil"/>
        </w:pBdr>
        <w:rPr>
          <w:color w:val="000000"/>
        </w:rPr>
      </w:pPr>
    </w:p>
    <w:p w14:paraId="441528D1" w14:textId="77777777" w:rsidR="00340AB2" w:rsidRDefault="00220DAA" w:rsidP="00220DAA">
      <w:pPr>
        <w:pBdr>
          <w:top w:val="nil"/>
          <w:left w:val="nil"/>
          <w:bottom w:val="nil"/>
          <w:right w:val="nil"/>
          <w:between w:val="nil"/>
        </w:pBdr>
        <w:rPr>
          <w:color w:val="000000"/>
        </w:rPr>
      </w:pPr>
      <w:r w:rsidRPr="00340AB2">
        <w:rPr>
          <w:b/>
          <w:color w:val="000000"/>
          <w:u w:val="single"/>
        </w:rPr>
        <w:t>Family (pupil/parent/guardian) role</w:t>
      </w:r>
      <w:r w:rsidR="00340AB2">
        <w:rPr>
          <w:color w:val="000000"/>
        </w:rPr>
        <w:t>:</w:t>
      </w:r>
    </w:p>
    <w:p w14:paraId="7ACBA35A" w14:textId="77777777" w:rsidR="00220DAA" w:rsidRPr="00340AB2" w:rsidRDefault="00220DAA" w:rsidP="00220DAA">
      <w:pPr>
        <w:pBdr>
          <w:top w:val="nil"/>
          <w:left w:val="nil"/>
          <w:bottom w:val="nil"/>
          <w:right w:val="nil"/>
          <w:between w:val="nil"/>
        </w:pBdr>
        <w:rPr>
          <w:color w:val="000000"/>
        </w:rPr>
      </w:pPr>
      <w:r w:rsidRPr="00340AB2">
        <w:rPr>
          <w:color w:val="000000"/>
        </w:rPr>
        <w:t xml:space="preserve"> </w:t>
      </w:r>
    </w:p>
    <w:p w14:paraId="7146B432" w14:textId="1E798E65" w:rsidR="00220DAA" w:rsidRDefault="00220DAA" w:rsidP="00220DAA">
      <w:pPr>
        <w:pBdr>
          <w:top w:val="nil"/>
          <w:left w:val="nil"/>
          <w:bottom w:val="nil"/>
          <w:right w:val="nil"/>
          <w:between w:val="nil"/>
        </w:pBdr>
        <w:rPr>
          <w:color w:val="000000"/>
        </w:rPr>
      </w:pPr>
      <w:r w:rsidRPr="00220DAA">
        <w:rPr>
          <w:color w:val="000000"/>
        </w:rPr>
        <w:t xml:space="preserve">Where possible, it is beneficial for </w:t>
      </w:r>
      <w:r w:rsidR="00340AB2">
        <w:rPr>
          <w:color w:val="000000"/>
        </w:rPr>
        <w:t xml:space="preserve">children </w:t>
      </w:r>
      <w:r w:rsidRPr="00220DAA">
        <w:rPr>
          <w:color w:val="000000"/>
        </w:rPr>
        <w:t>to maintain a</w:t>
      </w:r>
      <w:r w:rsidR="00340AB2">
        <w:rPr>
          <w:color w:val="000000"/>
        </w:rPr>
        <w:t xml:space="preserve"> regular and familiar routine. </w:t>
      </w:r>
      <w:r w:rsidR="003E06C8">
        <w:rPr>
          <w:color w:val="000000"/>
        </w:rPr>
        <w:t xml:space="preserve">Chigwell Row Infant </w:t>
      </w:r>
      <w:proofErr w:type="gramStart"/>
      <w:r w:rsidR="003E06C8">
        <w:rPr>
          <w:color w:val="000000"/>
        </w:rPr>
        <w:t xml:space="preserve">School </w:t>
      </w:r>
      <w:r w:rsidRPr="00220DAA">
        <w:rPr>
          <w:color w:val="000000"/>
        </w:rPr>
        <w:t xml:space="preserve"> would</w:t>
      </w:r>
      <w:proofErr w:type="gramEnd"/>
      <w:r w:rsidRPr="00220DAA">
        <w:rPr>
          <w:color w:val="000000"/>
        </w:rPr>
        <w:t xml:space="preserve"> recommend that each ‘school day’ maintains structure. </w:t>
      </w:r>
      <w:r w:rsidR="00340AB2">
        <w:rPr>
          <w:color w:val="000000"/>
        </w:rPr>
        <w:t>If a year group</w:t>
      </w:r>
      <w:r w:rsidRPr="00220DAA">
        <w:rPr>
          <w:color w:val="000000"/>
        </w:rPr>
        <w:t xml:space="preserve"> bubble is isolated, the children will be sent home with </w:t>
      </w:r>
      <w:r w:rsidR="000E1E35">
        <w:rPr>
          <w:color w:val="000000"/>
        </w:rPr>
        <w:t xml:space="preserve">blank </w:t>
      </w:r>
      <w:r w:rsidRPr="00220DAA">
        <w:rPr>
          <w:color w:val="000000"/>
        </w:rPr>
        <w:t>exercise books</w:t>
      </w:r>
      <w:r w:rsidR="00340AB2">
        <w:rPr>
          <w:color w:val="000000"/>
        </w:rPr>
        <w:t xml:space="preserve"> which</w:t>
      </w:r>
      <w:r w:rsidRPr="00220DAA">
        <w:rPr>
          <w:color w:val="000000"/>
        </w:rPr>
        <w:t xml:space="preserve"> can be brought back to school when safe to do so.</w:t>
      </w:r>
    </w:p>
    <w:p w14:paraId="407BCFC9" w14:textId="77777777" w:rsidR="00340AB2" w:rsidRPr="00220DAA" w:rsidRDefault="00340AB2" w:rsidP="00220DAA">
      <w:pPr>
        <w:pBdr>
          <w:top w:val="nil"/>
          <w:left w:val="nil"/>
          <w:bottom w:val="nil"/>
          <w:right w:val="nil"/>
          <w:between w:val="nil"/>
        </w:pBdr>
        <w:rPr>
          <w:color w:val="000000"/>
        </w:rPr>
      </w:pPr>
    </w:p>
    <w:p w14:paraId="68DF21F7" w14:textId="3A2F0693" w:rsidR="00220DAA" w:rsidRPr="008C1283" w:rsidRDefault="00220DAA" w:rsidP="008C1283">
      <w:pPr>
        <w:pStyle w:val="ListParagraph"/>
        <w:numPr>
          <w:ilvl w:val="0"/>
          <w:numId w:val="7"/>
        </w:numPr>
        <w:pBdr>
          <w:top w:val="nil"/>
          <w:left w:val="nil"/>
          <w:bottom w:val="nil"/>
          <w:right w:val="nil"/>
          <w:between w:val="nil"/>
        </w:pBdr>
        <w:rPr>
          <w:color w:val="000000"/>
        </w:rPr>
      </w:pPr>
      <w:r w:rsidRPr="008C1283">
        <w:rPr>
          <w:color w:val="000000"/>
        </w:rPr>
        <w:t xml:space="preserve">Should anything be unclear in the work that is set, parents can communicate with class teachers via </w:t>
      </w:r>
      <w:r w:rsidR="000E1E35">
        <w:rPr>
          <w:color w:val="000000"/>
        </w:rPr>
        <w:t>Class Dojo. Please make clear the</w:t>
      </w:r>
      <w:r w:rsidRPr="008C1283">
        <w:rPr>
          <w:color w:val="000000"/>
        </w:rPr>
        <w:t xml:space="preserve"> </w:t>
      </w:r>
      <w:r w:rsidR="00BF6EB9">
        <w:rPr>
          <w:color w:val="000000"/>
        </w:rPr>
        <w:t>subject the question relates to</w:t>
      </w:r>
      <w:r w:rsidR="000E1E35">
        <w:rPr>
          <w:color w:val="000000"/>
        </w:rPr>
        <w:t>.</w:t>
      </w:r>
    </w:p>
    <w:p w14:paraId="5326F9AA" w14:textId="77777777" w:rsidR="00340AB2" w:rsidRPr="00220DAA" w:rsidRDefault="00340AB2" w:rsidP="00220DAA">
      <w:pPr>
        <w:pBdr>
          <w:top w:val="nil"/>
          <w:left w:val="nil"/>
          <w:bottom w:val="nil"/>
          <w:right w:val="nil"/>
          <w:between w:val="nil"/>
        </w:pBdr>
        <w:rPr>
          <w:color w:val="000000"/>
        </w:rPr>
      </w:pPr>
    </w:p>
    <w:p w14:paraId="1944CF0B" w14:textId="77777777" w:rsidR="00340AB2" w:rsidRPr="008C1283" w:rsidRDefault="00220DAA" w:rsidP="008C1283">
      <w:pPr>
        <w:pStyle w:val="ListParagraph"/>
        <w:numPr>
          <w:ilvl w:val="0"/>
          <w:numId w:val="7"/>
        </w:numPr>
        <w:pBdr>
          <w:top w:val="nil"/>
          <w:left w:val="nil"/>
          <w:bottom w:val="nil"/>
          <w:right w:val="nil"/>
          <w:between w:val="nil"/>
        </w:pBdr>
        <w:rPr>
          <w:color w:val="000000"/>
        </w:rPr>
      </w:pPr>
      <w:r w:rsidRPr="008C1283">
        <w:rPr>
          <w:color w:val="000000"/>
        </w:rPr>
        <w:t>We would encourage par</w:t>
      </w:r>
      <w:r w:rsidR="00340AB2" w:rsidRPr="008C1283">
        <w:rPr>
          <w:color w:val="000000"/>
        </w:rPr>
        <w:t>ents to support their children. The children are young and will find it har</w:t>
      </w:r>
      <w:r w:rsidR="00BF6EB9">
        <w:rPr>
          <w:color w:val="000000"/>
        </w:rPr>
        <w:t>d to start tasks independently</w:t>
      </w:r>
      <w:r w:rsidRPr="008C1283">
        <w:rPr>
          <w:color w:val="000000"/>
        </w:rPr>
        <w:t xml:space="preserve"> </w:t>
      </w:r>
    </w:p>
    <w:p w14:paraId="7FC79C21" w14:textId="77777777" w:rsidR="00340AB2" w:rsidRDefault="00340AB2" w:rsidP="00220DAA">
      <w:pPr>
        <w:pBdr>
          <w:top w:val="nil"/>
          <w:left w:val="nil"/>
          <w:bottom w:val="nil"/>
          <w:right w:val="nil"/>
          <w:between w:val="nil"/>
        </w:pBdr>
        <w:rPr>
          <w:color w:val="000000"/>
        </w:rPr>
      </w:pPr>
    </w:p>
    <w:p w14:paraId="27BD949A" w14:textId="77777777" w:rsidR="008C1283" w:rsidRPr="008C1283" w:rsidRDefault="00340AB2" w:rsidP="008C1283">
      <w:pPr>
        <w:pStyle w:val="ListParagraph"/>
        <w:numPr>
          <w:ilvl w:val="0"/>
          <w:numId w:val="7"/>
        </w:numPr>
        <w:pBdr>
          <w:top w:val="nil"/>
          <w:left w:val="nil"/>
          <w:bottom w:val="nil"/>
          <w:right w:val="nil"/>
          <w:between w:val="nil"/>
        </w:pBdr>
        <w:rPr>
          <w:color w:val="000000"/>
        </w:rPr>
      </w:pPr>
      <w:r w:rsidRPr="008C1283">
        <w:rPr>
          <w:color w:val="000000"/>
        </w:rPr>
        <w:t>Find</w:t>
      </w:r>
      <w:r w:rsidR="00843659">
        <w:rPr>
          <w:color w:val="000000"/>
        </w:rPr>
        <w:t xml:space="preserve"> an appropriate place </w:t>
      </w:r>
      <w:r w:rsidRPr="008C1283">
        <w:rPr>
          <w:color w:val="000000"/>
        </w:rPr>
        <w:t>for you</w:t>
      </w:r>
      <w:r w:rsidR="008C1283">
        <w:rPr>
          <w:color w:val="000000"/>
        </w:rPr>
        <w:t>r</w:t>
      </w:r>
      <w:r w:rsidRPr="008C1283">
        <w:rPr>
          <w:color w:val="000000"/>
        </w:rPr>
        <w:t xml:space="preserve"> child </w:t>
      </w:r>
      <w:r w:rsidR="00843659">
        <w:rPr>
          <w:color w:val="000000"/>
        </w:rPr>
        <w:t xml:space="preserve">to </w:t>
      </w:r>
      <w:r w:rsidR="00220DAA" w:rsidRPr="008C1283">
        <w:rPr>
          <w:color w:val="000000"/>
        </w:rPr>
        <w:t>work</w:t>
      </w:r>
      <w:r w:rsidR="008C1283" w:rsidRPr="008C1283">
        <w:rPr>
          <w:color w:val="000000"/>
        </w:rPr>
        <w:t>, turn of</w:t>
      </w:r>
      <w:r w:rsidR="00FE0005">
        <w:rPr>
          <w:color w:val="000000"/>
        </w:rPr>
        <w:t>f</w:t>
      </w:r>
      <w:r w:rsidR="008C1283" w:rsidRPr="008C1283">
        <w:rPr>
          <w:color w:val="000000"/>
        </w:rPr>
        <w:t xml:space="preserve"> background noise, television, radio</w:t>
      </w:r>
      <w:r w:rsidR="00FE0005">
        <w:rPr>
          <w:color w:val="000000"/>
        </w:rPr>
        <w:t xml:space="preserve"> and where possible find </w:t>
      </w:r>
      <w:r w:rsidR="008C1283">
        <w:rPr>
          <w:color w:val="000000"/>
        </w:rPr>
        <w:t>an area free from distraction</w:t>
      </w:r>
      <w:r w:rsidR="008C1283" w:rsidRPr="008C1283">
        <w:rPr>
          <w:color w:val="000000"/>
        </w:rPr>
        <w:t xml:space="preserve"> </w:t>
      </w:r>
    </w:p>
    <w:p w14:paraId="2EFAA01A" w14:textId="77777777" w:rsidR="008C1283" w:rsidRDefault="008C1283" w:rsidP="00220DAA">
      <w:pPr>
        <w:pBdr>
          <w:top w:val="nil"/>
          <w:left w:val="nil"/>
          <w:bottom w:val="nil"/>
          <w:right w:val="nil"/>
          <w:between w:val="nil"/>
        </w:pBdr>
        <w:rPr>
          <w:color w:val="000000"/>
        </w:rPr>
      </w:pPr>
    </w:p>
    <w:p w14:paraId="5FDCDC36" w14:textId="77777777" w:rsidR="008C1283" w:rsidRPr="008C1283" w:rsidRDefault="008C1283" w:rsidP="008C1283">
      <w:pPr>
        <w:pStyle w:val="ListParagraph"/>
        <w:numPr>
          <w:ilvl w:val="0"/>
          <w:numId w:val="7"/>
        </w:numPr>
        <w:pBdr>
          <w:top w:val="nil"/>
          <w:left w:val="nil"/>
          <w:bottom w:val="nil"/>
          <w:right w:val="nil"/>
          <w:between w:val="nil"/>
        </w:pBdr>
        <w:rPr>
          <w:color w:val="000000"/>
        </w:rPr>
      </w:pPr>
      <w:r w:rsidRPr="008C1283">
        <w:rPr>
          <w:color w:val="000000"/>
        </w:rPr>
        <w:t xml:space="preserve">Be clear about time expectations e.g. </w:t>
      </w:r>
      <w:r w:rsidR="00FE0005">
        <w:rPr>
          <w:color w:val="000000"/>
        </w:rPr>
        <w:t>tell the child ‘we will be working on</w:t>
      </w:r>
      <w:r w:rsidRPr="008C1283">
        <w:rPr>
          <w:color w:val="000000"/>
        </w:rPr>
        <w:t xml:space="preserve"> this until 10.30 and the</w:t>
      </w:r>
      <w:r>
        <w:rPr>
          <w:color w:val="000000"/>
        </w:rPr>
        <w:t>n it will be snack or play time</w:t>
      </w:r>
      <w:r w:rsidR="00FE0005">
        <w:rPr>
          <w:color w:val="000000"/>
        </w:rPr>
        <w:t>’</w:t>
      </w:r>
    </w:p>
    <w:p w14:paraId="36F8EA7F" w14:textId="77777777" w:rsidR="008C1283" w:rsidRDefault="008C1283" w:rsidP="00220DAA">
      <w:pPr>
        <w:pBdr>
          <w:top w:val="nil"/>
          <w:left w:val="nil"/>
          <w:bottom w:val="nil"/>
          <w:right w:val="nil"/>
          <w:between w:val="nil"/>
        </w:pBdr>
        <w:rPr>
          <w:color w:val="000000"/>
        </w:rPr>
      </w:pPr>
    </w:p>
    <w:p w14:paraId="0648CCAD" w14:textId="77777777" w:rsidR="00220DAA" w:rsidRPr="008C1283" w:rsidRDefault="00FE0005" w:rsidP="008C1283">
      <w:pPr>
        <w:pStyle w:val="ListParagraph"/>
        <w:numPr>
          <w:ilvl w:val="0"/>
          <w:numId w:val="7"/>
        </w:numPr>
        <w:pBdr>
          <w:top w:val="nil"/>
          <w:left w:val="nil"/>
          <w:bottom w:val="nil"/>
          <w:right w:val="nil"/>
          <w:between w:val="nil"/>
        </w:pBdr>
        <w:rPr>
          <w:color w:val="000000"/>
        </w:rPr>
      </w:pPr>
      <w:r>
        <w:rPr>
          <w:color w:val="000000"/>
        </w:rPr>
        <w:t>Encourage children to d</w:t>
      </w:r>
      <w:r w:rsidR="008C1283" w:rsidRPr="008C1283">
        <w:rPr>
          <w:color w:val="000000"/>
        </w:rPr>
        <w:t>o their best! Can</w:t>
      </w:r>
      <w:r w:rsidR="00BF6EB9">
        <w:rPr>
          <w:color w:val="000000"/>
        </w:rPr>
        <w:t xml:space="preserve"> we write one more sentence than</w:t>
      </w:r>
      <w:r w:rsidR="008C1283" w:rsidRPr="008C1283">
        <w:rPr>
          <w:color w:val="000000"/>
        </w:rPr>
        <w:t xml:space="preserve"> yesterday? Last week?  Look at work from last week – is the work this week better? What can we do to make it better? </w:t>
      </w:r>
      <w:r>
        <w:rPr>
          <w:color w:val="000000"/>
        </w:rPr>
        <w:t>Look at your progress, well done!</w:t>
      </w:r>
    </w:p>
    <w:p w14:paraId="31E0C7B7" w14:textId="77777777" w:rsidR="008C1283" w:rsidRPr="00220DAA" w:rsidRDefault="008C1283" w:rsidP="00220DAA">
      <w:pPr>
        <w:pBdr>
          <w:top w:val="nil"/>
          <w:left w:val="nil"/>
          <w:bottom w:val="nil"/>
          <w:right w:val="nil"/>
          <w:between w:val="nil"/>
        </w:pBdr>
        <w:rPr>
          <w:color w:val="000000"/>
        </w:rPr>
      </w:pPr>
    </w:p>
    <w:p w14:paraId="175A7A2B" w14:textId="77777777" w:rsidR="008C1283" w:rsidRDefault="00220DAA" w:rsidP="008C1283">
      <w:pPr>
        <w:pStyle w:val="ListParagraph"/>
        <w:numPr>
          <w:ilvl w:val="0"/>
          <w:numId w:val="7"/>
        </w:numPr>
        <w:pBdr>
          <w:top w:val="nil"/>
          <w:left w:val="nil"/>
          <w:bottom w:val="nil"/>
          <w:right w:val="nil"/>
          <w:between w:val="nil"/>
        </w:pBdr>
        <w:rPr>
          <w:color w:val="000000"/>
        </w:rPr>
      </w:pPr>
      <w:r w:rsidRPr="008C1283">
        <w:rPr>
          <w:color w:val="000000"/>
        </w:rPr>
        <w:lastRenderedPageBreak/>
        <w:t xml:space="preserve">Every effort will be made by staff to ensure that work is set promptly on appropriate </w:t>
      </w:r>
      <w:proofErr w:type="gramStart"/>
      <w:r w:rsidRPr="008C1283">
        <w:rPr>
          <w:color w:val="000000"/>
        </w:rPr>
        <w:t>platforms</w:t>
      </w:r>
      <w:proofErr w:type="gramEnd"/>
      <w:r w:rsidRPr="008C1283">
        <w:rPr>
          <w:color w:val="000000"/>
        </w:rPr>
        <w:t xml:space="preserve"> but school cannot guarantee that the chosen platforms will work on all devices. Should accessing work be an issue, parents should contact school promptly and alternative solutions will be made available</w:t>
      </w:r>
    </w:p>
    <w:p w14:paraId="050D906D" w14:textId="77777777" w:rsidR="008C1283" w:rsidRPr="008C1283" w:rsidRDefault="008C1283" w:rsidP="008C1283">
      <w:pPr>
        <w:pStyle w:val="ListParagraph"/>
        <w:rPr>
          <w:color w:val="000000"/>
        </w:rPr>
      </w:pPr>
    </w:p>
    <w:p w14:paraId="746A600A" w14:textId="77777777" w:rsidR="008C1283" w:rsidRDefault="008C1283" w:rsidP="008C1283">
      <w:pPr>
        <w:pStyle w:val="ListParagraph"/>
        <w:numPr>
          <w:ilvl w:val="0"/>
          <w:numId w:val="7"/>
        </w:numPr>
        <w:pBdr>
          <w:top w:val="nil"/>
          <w:left w:val="nil"/>
          <w:bottom w:val="nil"/>
          <w:right w:val="nil"/>
          <w:between w:val="nil"/>
        </w:pBdr>
        <w:rPr>
          <w:i/>
          <w:color w:val="000000"/>
        </w:rPr>
      </w:pPr>
      <w:r>
        <w:rPr>
          <w:color w:val="000000"/>
        </w:rPr>
        <w:t xml:space="preserve">Try to remain calm and if things aren’t working try another way or move on to the next activity – </w:t>
      </w:r>
      <w:r w:rsidRPr="008C1283">
        <w:rPr>
          <w:i/>
          <w:color w:val="000000"/>
        </w:rPr>
        <w:t>contact the school for ideas if you think the work is too difficult</w:t>
      </w:r>
      <w:r>
        <w:rPr>
          <w:i/>
          <w:color w:val="000000"/>
        </w:rPr>
        <w:t xml:space="preserve"> or easy</w:t>
      </w:r>
      <w:r w:rsidR="00FE0005">
        <w:rPr>
          <w:i/>
          <w:color w:val="000000"/>
        </w:rPr>
        <w:t xml:space="preserve"> for your child or they simply won’t engage</w:t>
      </w:r>
      <w:r w:rsidRPr="008C1283">
        <w:rPr>
          <w:i/>
          <w:color w:val="000000"/>
        </w:rPr>
        <w:t>!</w:t>
      </w:r>
    </w:p>
    <w:p w14:paraId="2FF3538C" w14:textId="77777777" w:rsidR="008C1283" w:rsidRPr="00C07A9E" w:rsidRDefault="008C1283" w:rsidP="008C1283">
      <w:pPr>
        <w:pStyle w:val="ListParagraph"/>
        <w:rPr>
          <w:color w:val="000000"/>
        </w:rPr>
      </w:pPr>
    </w:p>
    <w:p w14:paraId="24D8FBB3" w14:textId="31DF6636" w:rsidR="008C1283" w:rsidRPr="00C07A9E" w:rsidRDefault="00C07A9E" w:rsidP="008C1283">
      <w:pPr>
        <w:pStyle w:val="ListParagraph"/>
        <w:numPr>
          <w:ilvl w:val="0"/>
          <w:numId w:val="7"/>
        </w:numPr>
        <w:pBdr>
          <w:top w:val="nil"/>
          <w:left w:val="nil"/>
          <w:bottom w:val="nil"/>
          <w:right w:val="nil"/>
          <w:between w:val="nil"/>
        </w:pBdr>
        <w:rPr>
          <w:color w:val="000000"/>
        </w:rPr>
      </w:pPr>
      <w:r w:rsidRPr="00C07A9E">
        <w:rPr>
          <w:color w:val="000000"/>
        </w:rPr>
        <w:t>Ensure your child happy, exercising well, eating a healthy diet and is safe</w:t>
      </w:r>
      <w:r w:rsidR="000E1E35">
        <w:rPr>
          <w:color w:val="000000"/>
        </w:rPr>
        <w:t xml:space="preserve">. Consider </w:t>
      </w:r>
      <w:r>
        <w:rPr>
          <w:color w:val="000000"/>
        </w:rPr>
        <w:t xml:space="preserve">internet safety </w:t>
      </w:r>
      <w:r w:rsidR="000E1E35">
        <w:rPr>
          <w:color w:val="000000"/>
        </w:rPr>
        <w:t xml:space="preserve">especially </w:t>
      </w:r>
      <w:r>
        <w:rPr>
          <w:color w:val="000000"/>
        </w:rPr>
        <w:t>– see</w:t>
      </w:r>
      <w:r w:rsidR="000E1E35">
        <w:rPr>
          <w:color w:val="000000"/>
        </w:rPr>
        <w:t xml:space="preserve"> ‘Think you Know’ website: </w:t>
      </w:r>
      <w:hyperlink r:id="rId10" w:history="1">
        <w:r w:rsidR="000E1E35">
          <w:rPr>
            <w:rStyle w:val="Hyperlink"/>
          </w:rPr>
          <w:t>https://www.thinkuknow.co.uk/4_7/</w:t>
        </w:r>
      </w:hyperlink>
      <w:r w:rsidR="000E1E35">
        <w:t xml:space="preserve"> and </w:t>
      </w:r>
      <w:hyperlink r:id="rId11" w:history="1">
        <w:r w:rsidR="000E1E35">
          <w:rPr>
            <w:rStyle w:val="Hyperlink"/>
          </w:rPr>
          <w:t>https://www.thinkuknow.co.uk/4_7/hectorsworld/</w:t>
        </w:r>
      </w:hyperlink>
    </w:p>
    <w:p w14:paraId="333CD3B3" w14:textId="77777777" w:rsidR="008C1283" w:rsidRPr="008C1283" w:rsidRDefault="008C1283" w:rsidP="008C1283">
      <w:pPr>
        <w:pStyle w:val="ListParagraph"/>
        <w:rPr>
          <w:i/>
          <w:color w:val="000000"/>
        </w:rPr>
      </w:pPr>
    </w:p>
    <w:p w14:paraId="3F92536B" w14:textId="77777777" w:rsidR="00CE6522" w:rsidRPr="00CE6522" w:rsidRDefault="008C1283" w:rsidP="00CA35A0">
      <w:pPr>
        <w:pStyle w:val="ListParagraph"/>
        <w:numPr>
          <w:ilvl w:val="0"/>
          <w:numId w:val="7"/>
        </w:numPr>
        <w:pBdr>
          <w:top w:val="nil"/>
          <w:left w:val="nil"/>
          <w:bottom w:val="nil"/>
          <w:right w:val="nil"/>
          <w:between w:val="nil"/>
        </w:pBdr>
        <w:rPr>
          <w:color w:val="000000"/>
        </w:rPr>
      </w:pPr>
      <w:r w:rsidRPr="00CE6522">
        <w:rPr>
          <w:b/>
          <w:color w:val="000000"/>
        </w:rPr>
        <w:t>Remember the family wellbeing is our main priority!</w:t>
      </w:r>
    </w:p>
    <w:p w14:paraId="6B96FE18" w14:textId="77777777" w:rsidR="00CE6522" w:rsidRPr="00CE6522" w:rsidRDefault="00CE6522" w:rsidP="00CE6522">
      <w:pPr>
        <w:pStyle w:val="ListParagraph"/>
        <w:rPr>
          <w:color w:val="000000"/>
        </w:rPr>
      </w:pPr>
    </w:p>
    <w:p w14:paraId="4CD0B721" w14:textId="1EC42820" w:rsidR="00CE6522" w:rsidRPr="000E1E35" w:rsidRDefault="00BF6EB9" w:rsidP="00CE6522">
      <w:pPr>
        <w:pStyle w:val="ListParagraph"/>
        <w:numPr>
          <w:ilvl w:val="0"/>
          <w:numId w:val="7"/>
        </w:numPr>
        <w:pBdr>
          <w:top w:val="nil"/>
          <w:left w:val="nil"/>
          <w:bottom w:val="nil"/>
          <w:right w:val="nil"/>
          <w:between w:val="nil"/>
        </w:pBdr>
        <w:rPr>
          <w:color w:val="000000"/>
        </w:rPr>
      </w:pPr>
      <w:r w:rsidRPr="00CE6522">
        <w:rPr>
          <w:color w:val="000000"/>
        </w:rPr>
        <w:t xml:space="preserve">If any children are entitled to benefit-related FSM </w:t>
      </w:r>
      <w:r w:rsidR="00CE6522">
        <w:rPr>
          <w:color w:val="000000"/>
        </w:rPr>
        <w:t>contact the school so that we can arrange for you to collect a school packed lunch whe</w:t>
      </w:r>
      <w:r w:rsidR="000E1E35">
        <w:rPr>
          <w:color w:val="000000"/>
        </w:rPr>
        <w:t xml:space="preserve">n partially open or to receive vouchers if fully closed. </w:t>
      </w:r>
    </w:p>
    <w:p w14:paraId="7E0E3D4F" w14:textId="77777777" w:rsidR="00CE6522" w:rsidRDefault="00CE6522" w:rsidP="00CE6522">
      <w:pPr>
        <w:pBdr>
          <w:top w:val="nil"/>
          <w:left w:val="nil"/>
          <w:bottom w:val="nil"/>
          <w:right w:val="nil"/>
          <w:between w:val="nil"/>
        </w:pBdr>
        <w:rPr>
          <w:color w:val="000000"/>
        </w:rPr>
      </w:pPr>
    </w:p>
    <w:p w14:paraId="0352F51E" w14:textId="77777777" w:rsidR="00CE6522" w:rsidRPr="00CE6522" w:rsidRDefault="00CE6522" w:rsidP="00CE6522">
      <w:pPr>
        <w:pBdr>
          <w:top w:val="nil"/>
          <w:left w:val="nil"/>
          <w:bottom w:val="nil"/>
          <w:right w:val="nil"/>
          <w:between w:val="nil"/>
        </w:pBdr>
        <w:rPr>
          <w:b/>
          <w:color w:val="000000"/>
          <w:u w:val="single"/>
        </w:rPr>
      </w:pPr>
    </w:p>
    <w:p w14:paraId="2092254A" w14:textId="77777777" w:rsidR="00CE6522" w:rsidRDefault="00CE6522" w:rsidP="00CE6522">
      <w:pPr>
        <w:pBdr>
          <w:top w:val="nil"/>
          <w:left w:val="nil"/>
          <w:bottom w:val="nil"/>
          <w:right w:val="nil"/>
          <w:between w:val="nil"/>
        </w:pBdr>
        <w:rPr>
          <w:b/>
          <w:color w:val="000000"/>
          <w:u w:val="single"/>
        </w:rPr>
      </w:pPr>
      <w:r w:rsidRPr="00CE6522">
        <w:rPr>
          <w:b/>
          <w:color w:val="000000"/>
          <w:u w:val="single"/>
        </w:rPr>
        <w:t>Safeguarding</w:t>
      </w:r>
      <w:r>
        <w:rPr>
          <w:b/>
          <w:color w:val="000000"/>
          <w:u w:val="single"/>
        </w:rPr>
        <w:t xml:space="preserve"> and Pupil Welfare</w:t>
      </w:r>
      <w:r w:rsidRPr="00CE6522">
        <w:rPr>
          <w:b/>
          <w:color w:val="000000"/>
          <w:u w:val="single"/>
        </w:rPr>
        <w:t xml:space="preserve"> </w:t>
      </w:r>
    </w:p>
    <w:p w14:paraId="21AD53DD" w14:textId="77777777" w:rsidR="00CE6522" w:rsidRPr="00CE6522" w:rsidRDefault="00CE6522" w:rsidP="00CE6522">
      <w:pPr>
        <w:pBdr>
          <w:top w:val="nil"/>
          <w:left w:val="nil"/>
          <w:bottom w:val="nil"/>
          <w:right w:val="nil"/>
          <w:between w:val="nil"/>
        </w:pBdr>
        <w:rPr>
          <w:b/>
          <w:color w:val="000000"/>
          <w:u w:val="single"/>
        </w:rPr>
      </w:pPr>
    </w:p>
    <w:p w14:paraId="117716CF" w14:textId="0FBBDCDC" w:rsidR="00CE6522" w:rsidRDefault="00BF6EB9" w:rsidP="00CE6522">
      <w:pPr>
        <w:pStyle w:val="ListParagraph"/>
        <w:numPr>
          <w:ilvl w:val="0"/>
          <w:numId w:val="7"/>
        </w:numPr>
        <w:pBdr>
          <w:top w:val="nil"/>
          <w:left w:val="nil"/>
          <w:bottom w:val="nil"/>
          <w:right w:val="nil"/>
          <w:between w:val="nil"/>
        </w:pBdr>
        <w:rPr>
          <w:color w:val="000000"/>
        </w:rPr>
      </w:pPr>
      <w:r w:rsidRPr="00CE6522">
        <w:rPr>
          <w:color w:val="000000"/>
        </w:rPr>
        <w:t xml:space="preserve">If any child is vulnerable in any way, the </w:t>
      </w:r>
      <w:r w:rsidR="00CE6522" w:rsidRPr="00CE6522">
        <w:rPr>
          <w:color w:val="000000"/>
        </w:rPr>
        <w:t>D</w:t>
      </w:r>
      <w:r w:rsidR="00CE6522">
        <w:rPr>
          <w:color w:val="000000"/>
        </w:rPr>
        <w:t xml:space="preserve">esignated </w:t>
      </w:r>
      <w:r w:rsidRPr="00CE6522">
        <w:rPr>
          <w:color w:val="000000"/>
        </w:rPr>
        <w:t>S</w:t>
      </w:r>
      <w:r w:rsidR="00CE6522">
        <w:rPr>
          <w:color w:val="000000"/>
        </w:rPr>
        <w:t xml:space="preserve">afeguard </w:t>
      </w:r>
      <w:r w:rsidRPr="00CE6522">
        <w:rPr>
          <w:color w:val="000000"/>
        </w:rPr>
        <w:t>L</w:t>
      </w:r>
      <w:r w:rsidR="00CE6522">
        <w:rPr>
          <w:color w:val="000000"/>
        </w:rPr>
        <w:t>ead</w:t>
      </w:r>
      <w:r w:rsidR="00FE0005">
        <w:rPr>
          <w:color w:val="000000"/>
        </w:rPr>
        <w:t xml:space="preserve"> (DSL)</w:t>
      </w:r>
      <w:r w:rsidR="00CE6522">
        <w:rPr>
          <w:color w:val="000000"/>
        </w:rPr>
        <w:t xml:space="preserve"> or Deputy</w:t>
      </w:r>
      <w:r w:rsidR="00CE6522" w:rsidRPr="00CE6522">
        <w:t xml:space="preserve"> </w:t>
      </w:r>
      <w:r w:rsidR="00CE6522">
        <w:rPr>
          <w:color w:val="000000"/>
        </w:rPr>
        <w:t xml:space="preserve">Designated Safeguard Lead </w:t>
      </w:r>
      <w:r w:rsidRPr="00CE6522">
        <w:rPr>
          <w:color w:val="000000"/>
        </w:rPr>
        <w:t>will ensure that ap</w:t>
      </w:r>
      <w:r w:rsidR="00CE6522">
        <w:rPr>
          <w:color w:val="000000"/>
        </w:rPr>
        <w:t xml:space="preserve">propriate agencies are notified. Families will be </w:t>
      </w:r>
      <w:proofErr w:type="gramStart"/>
      <w:r w:rsidR="00CE6522">
        <w:rPr>
          <w:color w:val="000000"/>
        </w:rPr>
        <w:t>supported</w:t>
      </w:r>
      <w:proofErr w:type="gramEnd"/>
      <w:r w:rsidR="00CE6522">
        <w:rPr>
          <w:color w:val="000000"/>
        </w:rPr>
        <w:t xml:space="preserve"> and the DSL team will check in with families on a regular basis (phone calls or </w:t>
      </w:r>
      <w:r w:rsidR="000E1E35">
        <w:rPr>
          <w:color w:val="000000"/>
        </w:rPr>
        <w:t>Zoom</w:t>
      </w:r>
      <w:r w:rsidR="00CE6522">
        <w:rPr>
          <w:color w:val="000000"/>
        </w:rPr>
        <w:t xml:space="preserve"> Meetings). This will be recorded on ‘Safeguard Software’</w:t>
      </w:r>
    </w:p>
    <w:p w14:paraId="3514ABDB" w14:textId="77777777" w:rsidR="000E1E35" w:rsidRDefault="000E1E35" w:rsidP="000E1E35">
      <w:pPr>
        <w:pStyle w:val="ListParagraph"/>
        <w:pBdr>
          <w:top w:val="nil"/>
          <w:left w:val="nil"/>
          <w:bottom w:val="nil"/>
          <w:right w:val="nil"/>
          <w:between w:val="nil"/>
        </w:pBdr>
        <w:rPr>
          <w:color w:val="000000"/>
        </w:rPr>
      </w:pPr>
    </w:p>
    <w:p w14:paraId="20B2CEA7" w14:textId="77777777" w:rsidR="00BF6EB9" w:rsidRPr="00CE6522" w:rsidRDefault="00FE0005" w:rsidP="00CE6522">
      <w:pPr>
        <w:pStyle w:val="ListParagraph"/>
        <w:numPr>
          <w:ilvl w:val="0"/>
          <w:numId w:val="7"/>
        </w:numPr>
        <w:pBdr>
          <w:top w:val="nil"/>
          <w:left w:val="nil"/>
          <w:bottom w:val="nil"/>
          <w:right w:val="nil"/>
          <w:between w:val="nil"/>
        </w:pBdr>
        <w:rPr>
          <w:color w:val="000000"/>
        </w:rPr>
      </w:pPr>
      <w:r>
        <w:rPr>
          <w:color w:val="000000"/>
        </w:rPr>
        <w:t>Families</w:t>
      </w:r>
      <w:r w:rsidR="00BF6EB9" w:rsidRPr="00CE6522">
        <w:rPr>
          <w:color w:val="000000"/>
        </w:rPr>
        <w:t xml:space="preserve"> not engaging with home learning </w:t>
      </w:r>
      <w:r>
        <w:rPr>
          <w:color w:val="000000"/>
        </w:rPr>
        <w:t>will</w:t>
      </w:r>
      <w:r w:rsidR="00BF6EB9" w:rsidRPr="00CE6522">
        <w:rPr>
          <w:color w:val="000000"/>
        </w:rPr>
        <w:t xml:space="preserve"> receive a phone call from a member of SLT</w:t>
      </w:r>
      <w:r w:rsidR="00CE6522">
        <w:rPr>
          <w:color w:val="000000"/>
        </w:rPr>
        <w:t xml:space="preserve"> or SENDCO</w:t>
      </w:r>
      <w:r w:rsidR="00BF6EB9" w:rsidRPr="00CE6522">
        <w:rPr>
          <w:color w:val="000000"/>
        </w:rPr>
        <w:t xml:space="preserve"> to discuss the obstacles and the support </w:t>
      </w:r>
      <w:r>
        <w:rPr>
          <w:color w:val="000000"/>
        </w:rPr>
        <w:t>that may be needed</w:t>
      </w:r>
    </w:p>
    <w:p w14:paraId="06AEB324" w14:textId="77777777" w:rsidR="00BF6EB9" w:rsidRPr="00BF6EB9" w:rsidRDefault="00BF6EB9" w:rsidP="00BF6EB9">
      <w:pPr>
        <w:pBdr>
          <w:top w:val="nil"/>
          <w:left w:val="nil"/>
          <w:bottom w:val="nil"/>
          <w:right w:val="nil"/>
          <w:between w:val="nil"/>
        </w:pBdr>
        <w:rPr>
          <w:color w:val="000000"/>
        </w:rPr>
      </w:pPr>
    </w:p>
    <w:p w14:paraId="771B10B7" w14:textId="03CA3127" w:rsidR="00BF6EB9" w:rsidRPr="00CE6522" w:rsidRDefault="00BF6EB9" w:rsidP="00CE6522">
      <w:pPr>
        <w:pStyle w:val="ListParagraph"/>
        <w:numPr>
          <w:ilvl w:val="0"/>
          <w:numId w:val="7"/>
        </w:numPr>
        <w:pBdr>
          <w:top w:val="nil"/>
          <w:left w:val="nil"/>
          <w:bottom w:val="nil"/>
          <w:right w:val="nil"/>
          <w:between w:val="nil"/>
        </w:pBdr>
        <w:rPr>
          <w:color w:val="000000"/>
        </w:rPr>
      </w:pPr>
      <w:r w:rsidRPr="00CE6522">
        <w:rPr>
          <w:color w:val="000000"/>
        </w:rPr>
        <w:t xml:space="preserve">Where children would normally receive additional support from SEND agencies, the SENDCO will </w:t>
      </w:r>
      <w:proofErr w:type="gramStart"/>
      <w:r w:rsidRPr="00CE6522">
        <w:rPr>
          <w:color w:val="000000"/>
        </w:rPr>
        <w:t>make arrangements</w:t>
      </w:r>
      <w:proofErr w:type="gramEnd"/>
      <w:r w:rsidRPr="00CE6522">
        <w:rPr>
          <w:color w:val="000000"/>
        </w:rPr>
        <w:t xml:space="preserve"> for those to continue</w:t>
      </w:r>
      <w:r w:rsidR="00FE0005">
        <w:rPr>
          <w:color w:val="000000"/>
        </w:rPr>
        <w:t>, where possible,</w:t>
      </w:r>
      <w:r w:rsidRPr="00CE6522">
        <w:rPr>
          <w:color w:val="000000"/>
        </w:rPr>
        <w:t xml:space="preserve"> via </w:t>
      </w:r>
      <w:r w:rsidR="000E1E35">
        <w:rPr>
          <w:color w:val="000000"/>
        </w:rPr>
        <w:t>video</w:t>
      </w:r>
      <w:r w:rsidRPr="00CE6522">
        <w:rPr>
          <w:color w:val="000000"/>
        </w:rPr>
        <w:t xml:space="preserve"> </w:t>
      </w:r>
      <w:r w:rsidR="00FE0005">
        <w:rPr>
          <w:color w:val="000000"/>
        </w:rPr>
        <w:t>or telephone contact</w:t>
      </w:r>
      <w:r w:rsidRPr="00CE6522">
        <w:rPr>
          <w:color w:val="000000"/>
        </w:rPr>
        <w:t xml:space="preserve"> </w:t>
      </w:r>
    </w:p>
    <w:p w14:paraId="645D35DD" w14:textId="77777777" w:rsidR="00BF6EB9" w:rsidRPr="00BF6EB9" w:rsidRDefault="00BF6EB9" w:rsidP="00BF6EB9">
      <w:pPr>
        <w:pBdr>
          <w:top w:val="nil"/>
          <w:left w:val="nil"/>
          <w:bottom w:val="nil"/>
          <w:right w:val="nil"/>
          <w:between w:val="nil"/>
        </w:pBdr>
        <w:rPr>
          <w:color w:val="000000"/>
        </w:rPr>
      </w:pPr>
    </w:p>
    <w:p w14:paraId="66E84303" w14:textId="77777777" w:rsidR="008C1283" w:rsidRDefault="008C1283" w:rsidP="00220DAA">
      <w:pPr>
        <w:pBdr>
          <w:top w:val="nil"/>
          <w:left w:val="nil"/>
          <w:bottom w:val="nil"/>
          <w:right w:val="nil"/>
          <w:between w:val="nil"/>
        </w:pBdr>
        <w:rPr>
          <w:color w:val="000000"/>
        </w:rPr>
      </w:pPr>
    </w:p>
    <w:p w14:paraId="775FC139" w14:textId="77777777" w:rsidR="008C1283" w:rsidRDefault="008C1283" w:rsidP="00220DAA">
      <w:pPr>
        <w:pBdr>
          <w:top w:val="nil"/>
          <w:left w:val="nil"/>
          <w:bottom w:val="nil"/>
          <w:right w:val="nil"/>
          <w:between w:val="nil"/>
        </w:pBdr>
        <w:rPr>
          <w:color w:val="000000"/>
        </w:rPr>
      </w:pPr>
    </w:p>
    <w:p w14:paraId="2F84A091" w14:textId="77777777" w:rsidR="008C1283" w:rsidRPr="00CE6522" w:rsidRDefault="008C1283" w:rsidP="00220DAA">
      <w:pPr>
        <w:pBdr>
          <w:top w:val="nil"/>
          <w:left w:val="nil"/>
          <w:bottom w:val="nil"/>
          <w:right w:val="nil"/>
          <w:between w:val="nil"/>
        </w:pBdr>
        <w:rPr>
          <w:b/>
          <w:color w:val="000000"/>
          <w:u w:val="single"/>
        </w:rPr>
      </w:pPr>
    </w:p>
    <w:p w14:paraId="0E10B412" w14:textId="77777777" w:rsidR="00220DAA" w:rsidRDefault="00CE6522" w:rsidP="00220DAA">
      <w:pPr>
        <w:pBdr>
          <w:top w:val="nil"/>
          <w:left w:val="nil"/>
          <w:bottom w:val="nil"/>
          <w:right w:val="nil"/>
          <w:between w:val="nil"/>
        </w:pBdr>
        <w:rPr>
          <w:b/>
          <w:color w:val="000000"/>
          <w:u w:val="single"/>
        </w:rPr>
      </w:pPr>
      <w:r w:rsidRPr="00CE6522">
        <w:rPr>
          <w:b/>
          <w:color w:val="000000"/>
          <w:u w:val="single"/>
        </w:rPr>
        <w:t>Staff</w:t>
      </w:r>
      <w:r w:rsidR="00220DAA" w:rsidRPr="00CE6522">
        <w:rPr>
          <w:b/>
          <w:color w:val="000000"/>
          <w:u w:val="single"/>
        </w:rPr>
        <w:t xml:space="preserve"> who are self-isolating </w:t>
      </w:r>
    </w:p>
    <w:p w14:paraId="31D8BE67" w14:textId="77777777" w:rsidR="00CE6522" w:rsidRPr="00CE6522" w:rsidRDefault="00CE6522" w:rsidP="00220DAA">
      <w:pPr>
        <w:pBdr>
          <w:top w:val="nil"/>
          <w:left w:val="nil"/>
          <w:bottom w:val="nil"/>
          <w:right w:val="nil"/>
          <w:between w:val="nil"/>
        </w:pBdr>
        <w:rPr>
          <w:b/>
          <w:color w:val="000000"/>
          <w:u w:val="single"/>
        </w:rPr>
      </w:pPr>
    </w:p>
    <w:p w14:paraId="630D412B" w14:textId="77777777" w:rsidR="00220DAA" w:rsidRDefault="00220DAA" w:rsidP="00220DAA">
      <w:pPr>
        <w:pBdr>
          <w:top w:val="nil"/>
          <w:left w:val="nil"/>
          <w:bottom w:val="nil"/>
          <w:right w:val="nil"/>
          <w:between w:val="nil"/>
        </w:pBdr>
        <w:rPr>
          <w:color w:val="000000"/>
        </w:rPr>
      </w:pPr>
      <w:r w:rsidRPr="00220DAA">
        <w:rPr>
          <w:color w:val="000000"/>
        </w:rPr>
        <w:t xml:space="preserve">If a member of staff is required to self-isolate, they are expected to: </w:t>
      </w:r>
    </w:p>
    <w:p w14:paraId="0E8A00F7" w14:textId="77777777" w:rsidR="00CE6522" w:rsidRDefault="00CE6522" w:rsidP="00220DAA">
      <w:pPr>
        <w:pBdr>
          <w:top w:val="nil"/>
          <w:left w:val="nil"/>
          <w:bottom w:val="nil"/>
          <w:right w:val="nil"/>
          <w:between w:val="nil"/>
        </w:pBdr>
        <w:rPr>
          <w:color w:val="000000"/>
        </w:rPr>
      </w:pPr>
    </w:p>
    <w:p w14:paraId="5F53BE3F" w14:textId="77777777" w:rsidR="00220DAA" w:rsidRDefault="00220DAA" w:rsidP="00CE6522">
      <w:pPr>
        <w:pStyle w:val="ListParagraph"/>
        <w:numPr>
          <w:ilvl w:val="0"/>
          <w:numId w:val="8"/>
        </w:numPr>
        <w:pBdr>
          <w:top w:val="nil"/>
          <w:left w:val="nil"/>
          <w:bottom w:val="nil"/>
          <w:right w:val="nil"/>
          <w:between w:val="nil"/>
        </w:pBdr>
        <w:rPr>
          <w:color w:val="000000"/>
        </w:rPr>
      </w:pPr>
      <w:r w:rsidRPr="00CE6522">
        <w:rPr>
          <w:color w:val="000000"/>
        </w:rPr>
        <w:t>Follow normal reporting</w:t>
      </w:r>
      <w:r w:rsidR="00CE6522">
        <w:rPr>
          <w:color w:val="000000"/>
        </w:rPr>
        <w:t xml:space="preserve"> procedure for planned absence</w:t>
      </w:r>
    </w:p>
    <w:p w14:paraId="2AB671C5" w14:textId="77777777" w:rsidR="00CE6522" w:rsidRDefault="00CE6522" w:rsidP="00220DAA">
      <w:pPr>
        <w:pBdr>
          <w:top w:val="nil"/>
          <w:left w:val="nil"/>
          <w:bottom w:val="nil"/>
          <w:right w:val="nil"/>
          <w:between w:val="nil"/>
        </w:pBdr>
        <w:rPr>
          <w:color w:val="000000"/>
        </w:rPr>
      </w:pPr>
    </w:p>
    <w:p w14:paraId="34376836" w14:textId="77777777" w:rsidR="00220DAA" w:rsidRDefault="00220DAA" w:rsidP="00CE6522">
      <w:pPr>
        <w:pStyle w:val="ListParagraph"/>
        <w:numPr>
          <w:ilvl w:val="0"/>
          <w:numId w:val="8"/>
        </w:numPr>
        <w:pBdr>
          <w:top w:val="nil"/>
          <w:left w:val="nil"/>
          <w:bottom w:val="nil"/>
          <w:right w:val="nil"/>
          <w:between w:val="nil"/>
        </w:pBdr>
        <w:rPr>
          <w:color w:val="000000"/>
        </w:rPr>
      </w:pPr>
      <w:r w:rsidRPr="00CE6522">
        <w:rPr>
          <w:color w:val="000000"/>
        </w:rPr>
        <w:t xml:space="preserve">Following contact with </w:t>
      </w:r>
      <w:r w:rsidR="001F56E0">
        <w:rPr>
          <w:color w:val="000000"/>
        </w:rPr>
        <w:t>headteacher</w:t>
      </w:r>
      <w:r w:rsidRPr="00CE6522">
        <w:rPr>
          <w:color w:val="000000"/>
        </w:rPr>
        <w:t>, the school business manager (SBM), may set up a referral to Occupational Hea</w:t>
      </w:r>
      <w:r w:rsidR="001F56E0">
        <w:rPr>
          <w:color w:val="000000"/>
        </w:rPr>
        <w:t>lth to support that individual</w:t>
      </w:r>
    </w:p>
    <w:p w14:paraId="4CA5AAB2" w14:textId="77777777" w:rsidR="001F56E0" w:rsidRPr="001F56E0" w:rsidRDefault="001F56E0" w:rsidP="001F56E0">
      <w:pPr>
        <w:pStyle w:val="ListParagraph"/>
        <w:rPr>
          <w:color w:val="000000"/>
        </w:rPr>
      </w:pPr>
    </w:p>
    <w:p w14:paraId="02AD89E2" w14:textId="77777777" w:rsidR="000E1E35" w:rsidRDefault="000E1E35" w:rsidP="001F56E0">
      <w:pPr>
        <w:pStyle w:val="ListParagraph"/>
        <w:numPr>
          <w:ilvl w:val="0"/>
          <w:numId w:val="8"/>
        </w:numPr>
        <w:pBdr>
          <w:top w:val="nil"/>
          <w:left w:val="nil"/>
          <w:bottom w:val="nil"/>
          <w:right w:val="nil"/>
          <w:between w:val="nil"/>
        </w:pBdr>
        <w:rPr>
          <w:color w:val="000000"/>
        </w:rPr>
      </w:pPr>
    </w:p>
    <w:p w14:paraId="568F47BE" w14:textId="77777777" w:rsidR="000E1E35" w:rsidRPr="000E1E35" w:rsidRDefault="000E1E35" w:rsidP="000E1E35">
      <w:pPr>
        <w:pStyle w:val="ListParagraph"/>
        <w:rPr>
          <w:color w:val="000000"/>
        </w:rPr>
      </w:pPr>
    </w:p>
    <w:p w14:paraId="0A9248A8" w14:textId="16B9CAF4" w:rsidR="001F56E0" w:rsidRPr="000E1E35" w:rsidRDefault="00220DAA" w:rsidP="000E1E35">
      <w:pPr>
        <w:pStyle w:val="ListParagraph"/>
        <w:numPr>
          <w:ilvl w:val="0"/>
          <w:numId w:val="8"/>
        </w:numPr>
        <w:pBdr>
          <w:top w:val="nil"/>
          <w:left w:val="nil"/>
          <w:bottom w:val="nil"/>
          <w:right w:val="nil"/>
          <w:between w:val="nil"/>
        </w:pBdr>
        <w:rPr>
          <w:color w:val="000000"/>
        </w:rPr>
      </w:pPr>
      <w:r w:rsidRPr="000E1E35">
        <w:rPr>
          <w:color w:val="000000"/>
        </w:rPr>
        <w:lastRenderedPageBreak/>
        <w:t>It is expected that staff get tested. Should a staff member be tested, it is expected, as per national guidance, to share the result of this test with school so tha</w:t>
      </w:r>
      <w:r w:rsidR="001F56E0" w:rsidRPr="000E1E35">
        <w:rPr>
          <w:color w:val="000000"/>
        </w:rPr>
        <w:t>t appropriate plans can be made</w:t>
      </w:r>
    </w:p>
    <w:p w14:paraId="28FA0E47" w14:textId="77777777" w:rsidR="001F56E0" w:rsidRPr="001F56E0" w:rsidRDefault="001F56E0" w:rsidP="001F56E0">
      <w:pPr>
        <w:pStyle w:val="ListParagraph"/>
        <w:rPr>
          <w:color w:val="000000"/>
        </w:rPr>
      </w:pPr>
    </w:p>
    <w:p w14:paraId="1C028AF1" w14:textId="448FA7CA" w:rsidR="001F56E0" w:rsidRDefault="001F56E0" w:rsidP="001F56E0">
      <w:pPr>
        <w:pStyle w:val="ListParagraph"/>
        <w:numPr>
          <w:ilvl w:val="0"/>
          <w:numId w:val="8"/>
        </w:numPr>
        <w:pBdr>
          <w:top w:val="nil"/>
          <w:left w:val="nil"/>
          <w:bottom w:val="nil"/>
          <w:right w:val="nil"/>
          <w:between w:val="nil"/>
        </w:pBdr>
        <w:rPr>
          <w:color w:val="000000"/>
        </w:rPr>
      </w:pPr>
      <w:r w:rsidRPr="001F56E0">
        <w:rPr>
          <w:color w:val="000000"/>
        </w:rPr>
        <w:t>W</w:t>
      </w:r>
      <w:r w:rsidR="00220DAA" w:rsidRPr="001F56E0">
        <w:rPr>
          <w:color w:val="000000"/>
        </w:rPr>
        <w:t xml:space="preserve">hilst self-isolating, and if able to do so, non-teaching staff will be given an individual project to work on which is line with whole school </w:t>
      </w:r>
      <w:r>
        <w:rPr>
          <w:color w:val="000000"/>
        </w:rPr>
        <w:t>develop</w:t>
      </w:r>
      <w:r w:rsidR="00220DAA" w:rsidRPr="001F56E0">
        <w:rPr>
          <w:color w:val="000000"/>
        </w:rPr>
        <w:t>ment priorities</w:t>
      </w:r>
      <w:r>
        <w:rPr>
          <w:color w:val="000000"/>
        </w:rPr>
        <w:t>, online training</w:t>
      </w:r>
      <w:r w:rsidR="00220DAA" w:rsidRPr="001F56E0">
        <w:rPr>
          <w:color w:val="000000"/>
        </w:rPr>
        <w:t xml:space="preserve"> or asked to support with the online learning provision for year group</w:t>
      </w:r>
      <w:r w:rsidR="000E1E35">
        <w:rPr>
          <w:color w:val="000000"/>
        </w:rPr>
        <w:t>s</w:t>
      </w:r>
      <w:r w:rsidR="00220DAA" w:rsidRPr="001F56E0">
        <w:rPr>
          <w:color w:val="000000"/>
        </w:rPr>
        <w:t xml:space="preserve">. These projects will be communicated by the </w:t>
      </w:r>
      <w:r w:rsidR="000E1E35">
        <w:rPr>
          <w:color w:val="000000"/>
        </w:rPr>
        <w:t xml:space="preserve">Head Teacher </w:t>
      </w:r>
      <w:r w:rsidR="00220DAA" w:rsidRPr="001F56E0">
        <w:rPr>
          <w:color w:val="000000"/>
        </w:rPr>
        <w:t>and will be al</w:t>
      </w:r>
      <w:r>
        <w:rPr>
          <w:color w:val="000000"/>
        </w:rPr>
        <w:t>located on a case-by-case basis</w:t>
      </w:r>
    </w:p>
    <w:p w14:paraId="28990E87" w14:textId="77777777" w:rsidR="001F56E0" w:rsidRPr="001F56E0" w:rsidRDefault="001F56E0" w:rsidP="001F56E0">
      <w:pPr>
        <w:pStyle w:val="ListParagraph"/>
        <w:rPr>
          <w:color w:val="000000"/>
        </w:rPr>
      </w:pPr>
    </w:p>
    <w:p w14:paraId="12CF15C1" w14:textId="77777777" w:rsidR="00220DAA" w:rsidRPr="00FE0005" w:rsidRDefault="00220DAA" w:rsidP="001F56E0">
      <w:pPr>
        <w:pStyle w:val="ListParagraph"/>
        <w:numPr>
          <w:ilvl w:val="0"/>
          <w:numId w:val="8"/>
        </w:numPr>
        <w:pBdr>
          <w:top w:val="nil"/>
          <w:left w:val="nil"/>
          <w:bottom w:val="nil"/>
          <w:right w:val="nil"/>
          <w:between w:val="nil"/>
        </w:pBdr>
        <w:rPr>
          <w:i/>
          <w:color w:val="000000"/>
        </w:rPr>
      </w:pPr>
      <w:r w:rsidRPr="001F56E0">
        <w:rPr>
          <w:color w:val="000000"/>
        </w:rPr>
        <w:t>If unwell</w:t>
      </w:r>
      <w:r w:rsidR="001F56E0">
        <w:rPr>
          <w:color w:val="000000"/>
        </w:rPr>
        <w:t xml:space="preserve">, where appropriate, staff </w:t>
      </w:r>
      <w:r w:rsidRPr="001F56E0">
        <w:rPr>
          <w:color w:val="000000"/>
        </w:rPr>
        <w:t>will be covered by another staff member</w:t>
      </w:r>
      <w:r w:rsidR="001F56E0">
        <w:rPr>
          <w:color w:val="000000"/>
        </w:rPr>
        <w:t xml:space="preserve"> to support the education of pupils</w:t>
      </w:r>
      <w:r w:rsidRPr="001F56E0">
        <w:rPr>
          <w:color w:val="000000"/>
        </w:rPr>
        <w:t xml:space="preserve">. </w:t>
      </w:r>
      <w:r w:rsidR="001F56E0" w:rsidRPr="00FE0005">
        <w:rPr>
          <w:i/>
          <w:color w:val="000000"/>
        </w:rPr>
        <w:t>Home working will not be undertaken until the staff member</w:t>
      </w:r>
      <w:r w:rsidRPr="00FE0005">
        <w:rPr>
          <w:i/>
          <w:color w:val="000000"/>
        </w:rPr>
        <w:t xml:space="preserve"> is fit to work.</w:t>
      </w:r>
    </w:p>
    <w:p w14:paraId="2D82563F" w14:textId="77777777" w:rsidR="001E2A39" w:rsidRPr="00097B75" w:rsidRDefault="00AA6616" w:rsidP="00AA299B">
      <w:pPr>
        <w:pBdr>
          <w:top w:val="nil"/>
          <w:left w:val="nil"/>
          <w:bottom w:val="nil"/>
          <w:right w:val="nil"/>
          <w:between w:val="nil"/>
        </w:pBdr>
        <w:rPr>
          <w:color w:val="000000"/>
        </w:rPr>
      </w:pPr>
      <w:r w:rsidRPr="00097B75">
        <w:rPr>
          <w:noProof/>
        </w:rPr>
        <mc:AlternateContent>
          <mc:Choice Requires="wps">
            <w:drawing>
              <wp:anchor distT="0" distB="0" distL="114300" distR="114300" simplePos="0" relativeHeight="251660288" behindDoc="0" locked="0" layoutInCell="1" hidden="0" allowOverlap="1" wp14:anchorId="7C010089" wp14:editId="4D7E9409">
                <wp:simplePos x="0" y="0"/>
                <wp:positionH relativeFrom="column">
                  <wp:posOffset>-333374</wp:posOffset>
                </wp:positionH>
                <wp:positionV relativeFrom="paragraph">
                  <wp:posOffset>1276350</wp:posOffset>
                </wp:positionV>
                <wp:extent cx="437707" cy="309474"/>
                <wp:effectExtent l="0" t="0" r="0" b="0"/>
                <wp:wrapNone/>
                <wp:docPr id="1" name="Rectangle 1"/>
                <wp:cNvGraphicFramePr/>
                <a:graphic xmlns:a="http://schemas.openxmlformats.org/drawingml/2006/main">
                  <a:graphicData uri="http://schemas.microsoft.com/office/word/2010/wordprocessingShape">
                    <wps:wsp>
                      <wps:cNvSpPr/>
                      <wps:spPr>
                        <a:xfrm>
                          <a:off x="0" y="0"/>
                          <a:ext cx="309474" cy="437707"/>
                        </a:xfrm>
                        <a:prstGeom prst="rect">
                          <a:avLst/>
                        </a:prstGeom>
                        <a:noFill/>
                      </wps:spPr>
                      <wps:bodyPr/>
                    </wps:wsp>
                  </a:graphicData>
                </a:graphic>
              </wp:anchor>
            </w:drawing>
          </mc:Choice>
          <mc:Fallback>
            <w:pict>
              <v:rect w14:anchorId="4AA68C4B" id="Rectangle 1" o:spid="_x0000_s1026" style="position:absolute;margin-left:-26.25pt;margin-top:100.5pt;width:34.45pt;height:24.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" filled="f" stroked="f"/>
            </w:pict>
          </mc:Fallback>
        </mc:AlternateContent>
      </w:r>
    </w:p>
    <w:sectPr w:rsidR="001E2A39" w:rsidRPr="00097B75">
      <w:headerReference w:type="default" r:id="rId12"/>
      <w:pgSz w:w="11909" w:h="16834"/>
      <w:pgMar w:top="964" w:right="1418" w:bottom="96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CDC82" w14:textId="77777777" w:rsidR="00FD09F4" w:rsidRDefault="00FD09F4">
      <w:r>
        <w:separator/>
      </w:r>
    </w:p>
  </w:endnote>
  <w:endnote w:type="continuationSeparator" w:id="0">
    <w:p w14:paraId="68EF1E36" w14:textId="77777777" w:rsidR="00FD09F4" w:rsidRDefault="00FD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lthazar">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55754" w14:textId="77777777" w:rsidR="00FD09F4" w:rsidRDefault="00FD09F4">
      <w:r>
        <w:separator/>
      </w:r>
    </w:p>
  </w:footnote>
  <w:footnote w:type="continuationSeparator" w:id="0">
    <w:p w14:paraId="2C964EB1" w14:textId="77777777" w:rsidR="00FD09F4" w:rsidRDefault="00FD0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29CC" w14:textId="738DE422" w:rsidR="001E2A39" w:rsidRPr="00097B75" w:rsidRDefault="00FF4903">
    <w:pPr>
      <w:pBdr>
        <w:top w:val="nil"/>
        <w:left w:val="nil"/>
        <w:bottom w:val="nil"/>
        <w:right w:val="nil"/>
        <w:between w:val="nil"/>
      </w:pBdr>
      <w:tabs>
        <w:tab w:val="center" w:pos="4153"/>
        <w:tab w:val="right" w:pos="8306"/>
      </w:tabs>
      <w:jc w:val="center"/>
      <w:rPr>
        <w:rFonts w:eastAsia="Balthazar"/>
        <w:b/>
        <w:color w:val="000000"/>
        <w:u w:val="single"/>
      </w:rPr>
    </w:pPr>
    <w:r>
      <w:rPr>
        <w:rFonts w:eastAsia="Balthazar"/>
        <w:b/>
        <w:noProof/>
        <w:u w:val="single"/>
      </w:rPr>
      <w:drawing>
        <wp:anchor distT="0" distB="0" distL="114300" distR="114300" simplePos="0" relativeHeight="251659264" behindDoc="0" locked="0" layoutInCell="1" allowOverlap="1" wp14:anchorId="78AE6A02" wp14:editId="5625D0BA">
          <wp:simplePos x="0" y="0"/>
          <wp:positionH relativeFrom="column">
            <wp:posOffset>-443230</wp:posOffset>
          </wp:positionH>
          <wp:positionV relativeFrom="paragraph">
            <wp:posOffset>-21590</wp:posOffset>
          </wp:positionV>
          <wp:extent cx="561975" cy="5619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00FB2E07">
      <w:rPr>
        <w:rFonts w:eastAsia="Balthazar"/>
        <w:b/>
        <w:u w:val="single"/>
      </w:rPr>
      <w:t>Remote Learning</w:t>
    </w:r>
    <w:r w:rsidR="00AA6616" w:rsidRPr="00097B75">
      <w:rPr>
        <w:rFonts w:eastAsia="Balthazar"/>
        <w:b/>
        <w:u w:val="single"/>
      </w:rPr>
      <w:t xml:space="preserve"> </w:t>
    </w:r>
    <w:r w:rsidR="00AA6616" w:rsidRPr="00097B75">
      <w:rPr>
        <w:rFonts w:eastAsia="Balthazar"/>
        <w:b/>
        <w:color w:val="000000"/>
        <w:u w:val="single"/>
      </w:rPr>
      <w:t>Policy</w:t>
    </w:r>
  </w:p>
  <w:p w14:paraId="22BD64F5" w14:textId="77777777" w:rsidR="001E2A39" w:rsidRDefault="001E2A39">
    <w:pPr>
      <w:pBdr>
        <w:top w:val="nil"/>
        <w:left w:val="nil"/>
        <w:bottom w:val="nil"/>
        <w:right w:val="nil"/>
        <w:between w:val="nil"/>
      </w:pBdr>
      <w:tabs>
        <w:tab w:val="center" w:pos="4153"/>
        <w:tab w:val="right" w:pos="8306"/>
      </w:tabs>
      <w:rPr>
        <w:color w:val="000000"/>
      </w:rPr>
    </w:pPr>
  </w:p>
  <w:p w14:paraId="56D6C991" w14:textId="77777777" w:rsidR="001E2A39" w:rsidRDefault="001E2A39">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1217E"/>
    <w:multiLevelType w:val="hybridMultilevel"/>
    <w:tmpl w:val="45EA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EE2FD8"/>
    <w:multiLevelType w:val="multilevel"/>
    <w:tmpl w:val="4E44E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9C47E0"/>
    <w:multiLevelType w:val="multilevel"/>
    <w:tmpl w:val="53821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C354BE"/>
    <w:multiLevelType w:val="hybridMultilevel"/>
    <w:tmpl w:val="61F6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355FD3"/>
    <w:multiLevelType w:val="multilevel"/>
    <w:tmpl w:val="C88C2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AE4097"/>
    <w:multiLevelType w:val="multilevel"/>
    <w:tmpl w:val="30F22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274BE3"/>
    <w:multiLevelType w:val="hybridMultilevel"/>
    <w:tmpl w:val="69D6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461FCA"/>
    <w:multiLevelType w:val="hybridMultilevel"/>
    <w:tmpl w:val="59267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A39"/>
    <w:rsid w:val="000555E9"/>
    <w:rsid w:val="00095E11"/>
    <w:rsid w:val="00097B75"/>
    <w:rsid w:val="000E1E35"/>
    <w:rsid w:val="000F68E3"/>
    <w:rsid w:val="001E2A39"/>
    <w:rsid w:val="001F56E0"/>
    <w:rsid w:val="00220DAA"/>
    <w:rsid w:val="00262A55"/>
    <w:rsid w:val="002A1352"/>
    <w:rsid w:val="002A52EB"/>
    <w:rsid w:val="003344AF"/>
    <w:rsid w:val="00340AB2"/>
    <w:rsid w:val="0039716F"/>
    <w:rsid w:val="003E06C8"/>
    <w:rsid w:val="00451AEC"/>
    <w:rsid w:val="0053038A"/>
    <w:rsid w:val="00540E99"/>
    <w:rsid w:val="005747A5"/>
    <w:rsid w:val="005A5219"/>
    <w:rsid w:val="00615C00"/>
    <w:rsid w:val="0067089A"/>
    <w:rsid w:val="006F4AB0"/>
    <w:rsid w:val="007C3991"/>
    <w:rsid w:val="00843659"/>
    <w:rsid w:val="008B6EB4"/>
    <w:rsid w:val="008C1283"/>
    <w:rsid w:val="009700B0"/>
    <w:rsid w:val="009D665E"/>
    <w:rsid w:val="00AA299B"/>
    <w:rsid w:val="00AA332B"/>
    <w:rsid w:val="00AA6616"/>
    <w:rsid w:val="00BE26B1"/>
    <w:rsid w:val="00BF6EB9"/>
    <w:rsid w:val="00C07A9E"/>
    <w:rsid w:val="00CA35A0"/>
    <w:rsid w:val="00CE6522"/>
    <w:rsid w:val="00DA2A84"/>
    <w:rsid w:val="00EF572E"/>
    <w:rsid w:val="00F4523D"/>
    <w:rsid w:val="00FB2E07"/>
    <w:rsid w:val="00FD09F4"/>
    <w:rsid w:val="00FE0005"/>
    <w:rsid w:val="00FF4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4820F"/>
  <w15:docId w15:val="{BF4305EB-90B1-479D-8C4D-EDA15AF0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u w:val="single"/>
    </w:rPr>
  </w:style>
  <w:style w:type="paragraph" w:styleId="Heading2">
    <w:name w:val="heading 2"/>
    <w:basedOn w:val="Normal"/>
    <w:next w:val="Normal"/>
    <w:pPr>
      <w:keepNext/>
      <w:outlineLvl w:val="1"/>
    </w:pPr>
    <w:rPr>
      <w:u w:val="single"/>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jc w:val="center"/>
      <w:outlineLvl w:val="3"/>
    </w:pPr>
    <w:rPr>
      <w:b/>
      <w:color w:val="000000"/>
    </w:rPr>
  </w:style>
  <w:style w:type="paragraph" w:styleId="Heading5">
    <w:name w:val="heading 5"/>
    <w:basedOn w:val="Normal"/>
    <w:next w:val="Normal"/>
    <w:pPr>
      <w:keepNext/>
      <w:outlineLvl w:val="4"/>
    </w:pPr>
    <w:rPr>
      <w:color w:val="000000"/>
      <w:u w:val="single"/>
    </w:rPr>
  </w:style>
  <w:style w:type="paragraph" w:styleId="Heading6">
    <w:name w:val="heading 6"/>
    <w:basedOn w:val="Normal"/>
    <w:next w:val="Normal"/>
    <w:pPr>
      <w:keepNext/>
      <w:outlineLvl w:val="5"/>
    </w:pPr>
    <w:rPr>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color w:val="000000"/>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097B75"/>
    <w:pPr>
      <w:tabs>
        <w:tab w:val="center" w:pos="4513"/>
        <w:tab w:val="right" w:pos="9026"/>
      </w:tabs>
    </w:pPr>
  </w:style>
  <w:style w:type="character" w:customStyle="1" w:styleId="HeaderChar">
    <w:name w:val="Header Char"/>
    <w:basedOn w:val="DefaultParagraphFont"/>
    <w:link w:val="Header"/>
    <w:uiPriority w:val="99"/>
    <w:rsid w:val="00097B75"/>
  </w:style>
  <w:style w:type="paragraph" w:styleId="Footer">
    <w:name w:val="footer"/>
    <w:basedOn w:val="Normal"/>
    <w:link w:val="FooterChar"/>
    <w:uiPriority w:val="99"/>
    <w:unhideWhenUsed/>
    <w:rsid w:val="00097B75"/>
    <w:pPr>
      <w:tabs>
        <w:tab w:val="center" w:pos="4513"/>
        <w:tab w:val="right" w:pos="9026"/>
      </w:tabs>
    </w:pPr>
  </w:style>
  <w:style w:type="character" w:customStyle="1" w:styleId="FooterChar">
    <w:name w:val="Footer Char"/>
    <w:basedOn w:val="DefaultParagraphFont"/>
    <w:link w:val="Footer"/>
    <w:uiPriority w:val="99"/>
    <w:rsid w:val="00097B75"/>
  </w:style>
  <w:style w:type="paragraph" w:styleId="BalloonText">
    <w:name w:val="Balloon Text"/>
    <w:basedOn w:val="Normal"/>
    <w:link w:val="BalloonTextChar"/>
    <w:uiPriority w:val="99"/>
    <w:semiHidden/>
    <w:unhideWhenUsed/>
    <w:rsid w:val="002A1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352"/>
    <w:rPr>
      <w:rFonts w:ascii="Segoe UI" w:hAnsi="Segoe UI" w:cs="Segoe UI"/>
      <w:sz w:val="18"/>
      <w:szCs w:val="18"/>
    </w:rPr>
  </w:style>
  <w:style w:type="paragraph" w:styleId="ListParagraph">
    <w:name w:val="List Paragraph"/>
    <w:basedOn w:val="Normal"/>
    <w:uiPriority w:val="34"/>
    <w:qFormat/>
    <w:rsid w:val="0039716F"/>
    <w:pPr>
      <w:ind w:left="720"/>
      <w:contextualSpacing/>
    </w:pPr>
  </w:style>
  <w:style w:type="character" w:styleId="Hyperlink">
    <w:name w:val="Hyperlink"/>
    <w:basedOn w:val="DefaultParagraphFont"/>
    <w:uiPriority w:val="99"/>
    <w:unhideWhenUsed/>
    <w:rsid w:val="00451AEC"/>
    <w:rPr>
      <w:color w:val="0000FF" w:themeColor="hyperlink"/>
      <w:u w:val="single"/>
    </w:rPr>
  </w:style>
  <w:style w:type="character" w:styleId="FollowedHyperlink">
    <w:name w:val="FollowedHyperlink"/>
    <w:basedOn w:val="DefaultParagraphFont"/>
    <w:uiPriority w:val="99"/>
    <w:semiHidden/>
    <w:unhideWhenUsed/>
    <w:rsid w:val="000E1E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inkuknow.co.uk/4_7/hectorsworld/" TargetMode="External"/><Relationship Id="rId5" Type="http://schemas.openxmlformats.org/officeDocument/2006/relationships/webSettings" Target="webSettings.xml"/><Relationship Id="rId10" Type="http://schemas.openxmlformats.org/officeDocument/2006/relationships/hyperlink" Target="https://www.thinkuknow.co.uk/4_7/"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69D53-FC87-441F-A5EC-04FCFB91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5</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sd. dalby</dc:creator>
  <cp:keywords/>
  <dc:description/>
  <cp:lastModifiedBy>Chigwell Row Head Email</cp:lastModifiedBy>
  <cp:revision>1</cp:revision>
  <cp:lastPrinted>2020-07-10T08:56:00Z</cp:lastPrinted>
  <dcterms:created xsi:type="dcterms:W3CDTF">2020-09-23T10:16:00Z</dcterms:created>
  <dcterms:modified xsi:type="dcterms:W3CDTF">2020-10-09T09:54:00Z</dcterms:modified>
</cp:coreProperties>
</file>